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6890EB35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BC698A">
        <w:rPr>
          <w:rFonts w:eastAsia="Times New Roman"/>
          <w:b/>
          <w:noProof/>
          <w:sz w:val="24"/>
        </w:rPr>
        <w:t>10</w:t>
      </w:r>
      <w:r w:rsidR="00B85B6A">
        <w:rPr>
          <w:rFonts w:eastAsia="Times New Roman"/>
          <w:b/>
          <w:noProof/>
          <w:sz w:val="24"/>
        </w:rPr>
        <w:t>4</w:t>
      </w:r>
      <w:r w:rsidR="00054F8C">
        <w:rPr>
          <w:rFonts w:eastAsia="Times New Roman"/>
          <w:b/>
          <w:noProof/>
          <w:sz w:val="24"/>
        </w:rPr>
        <w:t>-</w:t>
      </w:r>
      <w:r w:rsidR="005C015C">
        <w:rPr>
          <w:rFonts w:eastAsia="Times New Roman"/>
          <w:b/>
          <w:noProof/>
          <w:sz w:val="24"/>
        </w:rPr>
        <w:t>bis-</w:t>
      </w:r>
      <w:r>
        <w:rPr>
          <w:rFonts w:eastAsia="Times New Roman"/>
          <w:b/>
          <w:noProof/>
          <w:sz w:val="24"/>
        </w:rPr>
        <w:t>e</w:t>
      </w:r>
      <w:r w:rsidR="00EF1BD6">
        <w:rPr>
          <w:rFonts w:eastAsia="Times New Roman"/>
          <w:b/>
          <w:noProof/>
          <w:sz w:val="24"/>
        </w:rPr>
        <w:t xml:space="preserve"> </w:t>
      </w:r>
      <w:r w:rsidR="00EF1BD6">
        <w:rPr>
          <w:rFonts w:eastAsia="Times New Roman"/>
          <w:b/>
          <w:noProof/>
          <w:sz w:val="24"/>
        </w:rPr>
        <w:tab/>
      </w:r>
      <w:r w:rsidR="007C44EE" w:rsidRPr="007C44EE">
        <w:rPr>
          <w:rFonts w:eastAsia="Times New Roman"/>
          <w:b/>
          <w:noProof/>
          <w:sz w:val="24"/>
        </w:rPr>
        <w:t>R4-2216238</w:t>
      </w:r>
    </w:p>
    <w:p w14:paraId="08282E8C" w14:textId="326BE17F" w:rsidR="00DE2B17" w:rsidRPr="0044052E" w:rsidRDefault="00DE2B17" w:rsidP="00DE2B17">
      <w:pPr>
        <w:pStyle w:val="af8"/>
        <w:rPr>
          <w:rFonts w:eastAsia="宋体"/>
          <w:bCs w:val="0"/>
          <w:sz w:val="24"/>
          <w:lang w:val="sv-SE" w:eastAsia="zh-CN"/>
        </w:rPr>
      </w:pPr>
      <w:r w:rsidRPr="0044052E">
        <w:rPr>
          <w:rFonts w:eastAsia="宋体"/>
          <w:bCs w:val="0"/>
          <w:sz w:val="24"/>
          <w:lang w:eastAsia="zh-CN"/>
        </w:rPr>
        <w:t>Electronic meet</w:t>
      </w:r>
      <w:r w:rsidR="003F1ABC">
        <w:rPr>
          <w:rFonts w:eastAsia="宋体"/>
          <w:bCs w:val="0"/>
          <w:sz w:val="24"/>
          <w:lang w:eastAsia="zh-CN"/>
        </w:rPr>
        <w:t xml:space="preserve">ing, </w:t>
      </w:r>
      <w:r w:rsidR="003F1ABC" w:rsidRPr="003F1ABC">
        <w:rPr>
          <w:rFonts w:eastAsia="宋体"/>
          <w:bCs w:val="0"/>
          <w:sz w:val="24"/>
          <w:lang w:eastAsia="zh-CN"/>
        </w:rPr>
        <w:t>October 10 – October 19, 2022</w:t>
      </w:r>
    </w:p>
    <w:p w14:paraId="1A4F2DF1" w14:textId="77777777" w:rsidR="004E69AA" w:rsidRPr="005A5820" w:rsidRDefault="004E69AA" w:rsidP="004E69AA">
      <w:pPr>
        <w:pStyle w:val="af8"/>
        <w:rPr>
          <w:rFonts w:eastAsia="宋体"/>
          <w:sz w:val="24"/>
          <w:lang w:eastAsia="zh-CN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65284A95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E02059">
        <w:rPr>
          <w:rFonts w:ascii="Arial" w:hAnsi="Arial" w:cs="Arial"/>
          <w:sz w:val="22"/>
        </w:rPr>
        <w:t>F</w:t>
      </w:r>
      <w:r w:rsidR="00B85487" w:rsidRPr="00B85487">
        <w:rPr>
          <w:rFonts w:ascii="Arial" w:hAnsi="Arial" w:cs="Arial"/>
          <w:sz w:val="22"/>
        </w:rPr>
        <w:t>easibility study from RF perspective</w:t>
      </w:r>
    </w:p>
    <w:p w14:paraId="0F34F3E0" w14:textId="557174BF" w:rsidR="004E69AA" w:rsidRPr="007377A4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3F1ABC">
        <w:rPr>
          <w:rFonts w:ascii="Arial" w:hAnsi="Arial" w:cs="Arial"/>
          <w:sz w:val="22"/>
        </w:rPr>
        <w:t>6.17.2.2.1</w:t>
      </w:r>
    </w:p>
    <w:p w14:paraId="7D7C8C39" w14:textId="04E275A7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B85487">
        <w:rPr>
          <w:rFonts w:ascii="Arial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</w:pPr>
      <w:r w:rsidRPr="00B16EEF">
        <w:t>Introduction</w:t>
      </w:r>
    </w:p>
    <w:p w14:paraId="2EDB7D9D" w14:textId="63BFA0ED" w:rsidR="006D2D2E" w:rsidRPr="006D2D2E" w:rsidRDefault="005C015C" w:rsidP="00214F09">
      <w:pPr>
        <w:rPr>
          <w:lang w:eastAsia="zh-CN"/>
        </w:rPr>
      </w:pPr>
      <w:r>
        <w:t xml:space="preserve">At last RAN4#104-e meeting, </w:t>
      </w:r>
      <w:r w:rsidR="00FD687D">
        <w:t xml:space="preserve">WF on </w:t>
      </w:r>
      <w:r w:rsidR="00FD687D" w:rsidRPr="00FD687D">
        <w:t>feasibility study from RF perspective</w:t>
      </w:r>
      <w:r w:rsidR="00FD687D">
        <w:t xml:space="preserve"> was approved in [1]. </w:t>
      </w:r>
      <w:r w:rsidR="006D2D2E">
        <w:rPr>
          <w:lang w:eastAsia="zh-CN"/>
        </w:rPr>
        <w:t xml:space="preserve">In this contribution, we provide further analysis </w:t>
      </w:r>
      <w:r w:rsidR="00FD687D">
        <w:rPr>
          <w:lang w:eastAsia="zh-CN"/>
        </w:rPr>
        <w:t xml:space="preserve">and our view </w:t>
      </w:r>
      <w:r w:rsidR="006D2D2E">
        <w:rPr>
          <w:lang w:eastAsia="zh-CN"/>
        </w:rPr>
        <w:t xml:space="preserve">on </w:t>
      </w:r>
      <w:r w:rsidR="00FD687D">
        <w:rPr>
          <w:lang w:eastAsia="zh-CN"/>
        </w:rPr>
        <w:t>some remaining FFS parts</w:t>
      </w:r>
      <w:r w:rsidR="006D2D2E">
        <w:rPr>
          <w:lang w:eastAsia="zh-CN"/>
        </w:rPr>
        <w:t>.</w:t>
      </w:r>
    </w:p>
    <w:p w14:paraId="026158DF" w14:textId="0BE41561" w:rsidR="00975261" w:rsidRDefault="00975261" w:rsidP="00F83302">
      <w:pPr>
        <w:pStyle w:val="1"/>
        <w:numPr>
          <w:ilvl w:val="0"/>
          <w:numId w:val="2"/>
        </w:numPr>
      </w:pPr>
      <w:r>
        <w:t>Discussion</w:t>
      </w:r>
    </w:p>
    <w:p w14:paraId="68ED3134" w14:textId="4F3E007B" w:rsidR="002D7360" w:rsidRPr="002D7360" w:rsidRDefault="007D2F94" w:rsidP="002D7360">
      <w:pPr>
        <w:spacing w:afterLines="50" w:after="120"/>
        <w:rPr>
          <w:b/>
          <w:i/>
          <w:lang w:eastAsia="zh-CN"/>
        </w:rPr>
      </w:pPr>
      <w:r>
        <w:rPr>
          <w:b/>
          <w:i/>
          <w:lang w:eastAsia="zh-CN"/>
        </w:rPr>
        <w:t xml:space="preserve">[2] </w:t>
      </w:r>
      <w:r w:rsidR="002D7360" w:rsidRPr="002D7360">
        <w:rPr>
          <w:b/>
          <w:i/>
          <w:lang w:eastAsia="zh-CN"/>
        </w:rPr>
        <w:t>Agreement on RSI dependency on Blocking and AGC</w:t>
      </w:r>
      <w:r w:rsidR="002D7360" w:rsidRPr="002D7360">
        <w:rPr>
          <w:rFonts w:hint="eastAsia"/>
          <w:b/>
          <w:i/>
          <w:lang w:eastAsia="zh-CN"/>
        </w:rPr>
        <w:t>（</w:t>
      </w:r>
      <w:r w:rsidR="002D7360" w:rsidRPr="002D7360">
        <w:rPr>
          <w:b/>
          <w:i/>
          <w:lang w:eastAsia="zh-CN"/>
        </w:rPr>
        <w:t>Question 1-4</w:t>
      </w:r>
      <w:r w:rsidR="002D7360" w:rsidRPr="002D7360">
        <w:rPr>
          <w:rFonts w:hint="eastAsia"/>
          <w:b/>
          <w:i/>
          <w:lang w:eastAsia="zh-CN"/>
        </w:rPr>
        <w:t>）</w:t>
      </w:r>
      <w:r w:rsidR="002D7360" w:rsidRPr="002D7360">
        <w:rPr>
          <w:b/>
          <w:i/>
          <w:lang w:eastAsia="zh-CN"/>
        </w:rPr>
        <w:t>:</w:t>
      </w:r>
      <w:r w:rsidR="002D7360" w:rsidRPr="002D7360">
        <w:rPr>
          <w:i/>
          <w:lang w:eastAsia="zh-CN"/>
        </w:rPr>
        <w:t xml:space="preserve"> </w:t>
      </w:r>
    </w:p>
    <w:p w14:paraId="6E859757" w14:textId="77777777" w:rsidR="002D7360" w:rsidRPr="002D7360" w:rsidRDefault="002D7360" w:rsidP="002D7360">
      <w:pPr>
        <w:numPr>
          <w:ilvl w:val="0"/>
          <w:numId w:val="41"/>
        </w:numPr>
        <w:overflowPunct/>
        <w:autoSpaceDE/>
        <w:autoSpaceDN/>
        <w:adjustRightInd/>
        <w:spacing w:afterLines="50" w:after="120"/>
        <w:textAlignment w:val="auto"/>
        <w:rPr>
          <w:i/>
          <w:lang w:eastAsia="zh-CN"/>
        </w:rPr>
      </w:pPr>
      <w:r w:rsidRPr="002D7360">
        <w:rPr>
          <w:i/>
          <w:lang w:eastAsia="zh-CN"/>
        </w:rPr>
        <w:t xml:space="preserve">Proposal 1: The in-band blocking is suggested to applied as starting point to ensure the receiver of UL sub-band is not blocked due to DL sub-band transmission </w:t>
      </w:r>
    </w:p>
    <w:p w14:paraId="160BE3B0" w14:textId="77777777" w:rsidR="002D7360" w:rsidRPr="002D7360" w:rsidRDefault="002D7360" w:rsidP="002D7360">
      <w:pPr>
        <w:numPr>
          <w:ilvl w:val="1"/>
          <w:numId w:val="41"/>
        </w:numPr>
        <w:overflowPunct/>
        <w:autoSpaceDE/>
        <w:autoSpaceDN/>
        <w:adjustRightInd/>
        <w:spacing w:afterLines="50" w:after="120"/>
        <w:textAlignment w:val="auto"/>
        <w:rPr>
          <w:i/>
          <w:lang w:eastAsia="zh-CN"/>
        </w:rPr>
      </w:pPr>
      <w:r w:rsidRPr="002D7360">
        <w:rPr>
          <w:i/>
          <w:lang w:eastAsia="zh-CN"/>
        </w:rPr>
        <w:t>Besides blocking, LNA and dynamic range can be FFS for receiver side</w:t>
      </w:r>
    </w:p>
    <w:p w14:paraId="612A8CCF" w14:textId="77777777" w:rsidR="002D7360" w:rsidRPr="002D7360" w:rsidRDefault="002D7360" w:rsidP="002D7360">
      <w:pPr>
        <w:numPr>
          <w:ilvl w:val="0"/>
          <w:numId w:val="41"/>
        </w:numPr>
        <w:overflowPunct/>
        <w:autoSpaceDE/>
        <w:autoSpaceDN/>
        <w:adjustRightInd/>
        <w:spacing w:afterLines="50" w:after="120"/>
        <w:textAlignment w:val="auto"/>
        <w:rPr>
          <w:i/>
          <w:lang w:eastAsia="zh-CN"/>
        </w:rPr>
      </w:pPr>
      <w:r w:rsidRPr="002D7360">
        <w:rPr>
          <w:i/>
          <w:lang w:eastAsia="zh-CN"/>
        </w:rPr>
        <w:t xml:space="preserve">Proposal 2: AGC may be applied to adjust the receiver gain to avoid ADC saturation if spatial isolation and </w:t>
      </w:r>
      <w:proofErr w:type="spellStart"/>
      <w:r w:rsidRPr="002D7360">
        <w:rPr>
          <w:i/>
          <w:lang w:eastAsia="zh-CN"/>
        </w:rPr>
        <w:t>analog</w:t>
      </w:r>
      <w:proofErr w:type="spellEnd"/>
      <w:r w:rsidRPr="002D7360">
        <w:rPr>
          <w:i/>
          <w:lang w:eastAsia="zh-CN"/>
        </w:rPr>
        <w:t xml:space="preserve"> IC, if found feasible, don’t provide enough reduction to self-interference. This may result in cost of an impact on sensitivity and potentially reduced coverage. However, it seems infeasible to model this in SLS. </w:t>
      </w:r>
    </w:p>
    <w:p w14:paraId="3868D20B" w14:textId="77777777" w:rsidR="002D7360" w:rsidRPr="002D7360" w:rsidRDefault="002D7360" w:rsidP="002D7360">
      <w:pPr>
        <w:pStyle w:val="af9"/>
        <w:spacing w:after="120" w:line="256" w:lineRule="auto"/>
        <w:ind w:left="1260" w:firstLineChars="0" w:firstLine="0"/>
        <w:rPr>
          <w:i/>
          <w:lang w:eastAsia="zh-CN"/>
        </w:rPr>
      </w:pPr>
      <w:r w:rsidRPr="002D7360">
        <w:rPr>
          <w:i/>
          <w:lang w:eastAsia="zh-CN"/>
        </w:rPr>
        <w:t>Note: above proposal will not preclude other study regarding this issue. The size of any impact of coverage associated with AGC should in particular be elaborated.</w:t>
      </w:r>
    </w:p>
    <w:p w14:paraId="7C7E7518" w14:textId="3E340CB0" w:rsidR="002D7360" w:rsidRDefault="002D7360" w:rsidP="00FD687D">
      <w:pPr>
        <w:rPr>
          <w:lang w:eastAsia="zh-CN"/>
        </w:rPr>
      </w:pPr>
      <w:r>
        <w:rPr>
          <w:lang w:eastAsia="zh-CN"/>
        </w:rPr>
        <w:t xml:space="preserve">As discussed in [3], by adopting the representative parameters, the overall noise caused by -43 </w:t>
      </w:r>
      <w:proofErr w:type="spellStart"/>
      <w:r>
        <w:rPr>
          <w:lang w:eastAsia="zh-CN"/>
        </w:rPr>
        <w:t>dBm</w:t>
      </w:r>
      <w:proofErr w:type="spellEnd"/>
      <w:r>
        <w:rPr>
          <w:lang w:eastAsia="zh-CN"/>
        </w:rPr>
        <w:t xml:space="preserve"> blocking is -95.5 </w:t>
      </w:r>
      <w:proofErr w:type="spellStart"/>
      <w:r>
        <w:rPr>
          <w:lang w:eastAsia="zh-CN"/>
        </w:rPr>
        <w:t>dBm</w:t>
      </w:r>
      <w:proofErr w:type="spellEnd"/>
      <w:r>
        <w:rPr>
          <w:lang w:eastAsia="zh-CN"/>
        </w:rPr>
        <w:t xml:space="preserve"> which contributes ~0.5 dB degradation. Hence we can assume -43 </w:t>
      </w:r>
      <w:proofErr w:type="spellStart"/>
      <w:r>
        <w:rPr>
          <w:lang w:eastAsia="zh-CN"/>
        </w:rPr>
        <w:t>dBm</w:t>
      </w:r>
      <w:proofErr w:type="spellEnd"/>
      <w:r>
        <w:rPr>
          <w:lang w:eastAsia="zh-CN"/>
        </w:rPr>
        <w:t xml:space="preserve"> can be adopted to ensure</w:t>
      </w:r>
      <w:r w:rsidR="00C85D95">
        <w:rPr>
          <w:lang w:eastAsia="zh-CN"/>
        </w:rPr>
        <w:t xml:space="preserve"> the receiver of UL sub-band is not b</w:t>
      </w:r>
      <w:r w:rsidR="00E02059">
        <w:rPr>
          <w:lang w:eastAsia="zh-CN"/>
        </w:rPr>
        <w:t xml:space="preserve">locked and maintain an </w:t>
      </w:r>
      <w:r w:rsidR="007D2F94">
        <w:rPr>
          <w:lang w:eastAsia="zh-CN"/>
        </w:rPr>
        <w:t>acceptable reference sensitivity.</w:t>
      </w:r>
    </w:p>
    <w:p w14:paraId="33730121" w14:textId="306CBCCE" w:rsidR="00C85D95" w:rsidRDefault="003F1ABC" w:rsidP="00FD687D">
      <w:pPr>
        <w:rPr>
          <w:lang w:eastAsia="zh-CN"/>
        </w:rPr>
      </w:pPr>
      <w:r w:rsidRPr="003F1ABC">
        <w:rPr>
          <w:rFonts w:hint="eastAsia"/>
          <w:b/>
          <w:lang w:eastAsia="zh-CN"/>
        </w:rPr>
        <w:t>P</w:t>
      </w:r>
      <w:r w:rsidRPr="003F1ABC">
        <w:rPr>
          <w:b/>
          <w:lang w:eastAsia="zh-CN"/>
        </w:rPr>
        <w:t>roposal 1</w:t>
      </w:r>
      <w:r w:rsidR="007D2F94">
        <w:rPr>
          <w:b/>
          <w:lang w:eastAsia="zh-CN"/>
        </w:rPr>
        <w:t xml:space="preserve">: </w:t>
      </w:r>
      <w:r w:rsidR="007D2F94">
        <w:rPr>
          <w:lang w:eastAsia="zh-CN"/>
        </w:rPr>
        <w:t xml:space="preserve">-43 </w:t>
      </w:r>
      <w:proofErr w:type="spellStart"/>
      <w:r w:rsidR="007D2F94">
        <w:rPr>
          <w:lang w:eastAsia="zh-CN"/>
        </w:rPr>
        <w:t>dBm</w:t>
      </w:r>
      <w:proofErr w:type="spellEnd"/>
      <w:r w:rsidR="007D2F94">
        <w:rPr>
          <w:lang w:eastAsia="zh-CN"/>
        </w:rPr>
        <w:t xml:space="preserve"> can be assumed as the maximum blocking level to ensure the receiver of UL sub-band is not blocked and maintain an acceptable reference sensitivity.</w:t>
      </w:r>
    </w:p>
    <w:p w14:paraId="5A37CA2B" w14:textId="77777777" w:rsidR="007D2F94" w:rsidRPr="003F1ABC" w:rsidRDefault="007D2F94" w:rsidP="00FD687D">
      <w:pPr>
        <w:rPr>
          <w:b/>
          <w:lang w:eastAsia="zh-CN"/>
        </w:rPr>
      </w:pPr>
    </w:p>
    <w:p w14:paraId="1418C222" w14:textId="0CE82676" w:rsidR="00C85D95" w:rsidRPr="00C85D95" w:rsidRDefault="007D2F94" w:rsidP="00C85D95">
      <w:pPr>
        <w:spacing w:afterLines="50" w:after="120"/>
        <w:rPr>
          <w:i/>
          <w:lang w:eastAsia="zh-CN"/>
        </w:rPr>
      </w:pPr>
      <w:r>
        <w:rPr>
          <w:b/>
          <w:i/>
          <w:lang w:eastAsia="zh-CN"/>
        </w:rPr>
        <w:t xml:space="preserve">[2] </w:t>
      </w:r>
      <w:r w:rsidR="00C85D95" w:rsidRPr="00C85D95">
        <w:rPr>
          <w:b/>
          <w:i/>
          <w:lang w:eastAsia="zh-CN"/>
        </w:rPr>
        <w:t xml:space="preserve">Agreement on feasibility and how to model co-site </w:t>
      </w:r>
      <w:r w:rsidR="00C85D95" w:rsidRPr="00C85D95">
        <w:rPr>
          <w:b/>
          <w:i/>
          <w:lang w:val="en-US" w:eastAsia="zh-CN"/>
        </w:rPr>
        <w:t xml:space="preserve">inter-sector </w:t>
      </w:r>
      <w:proofErr w:type="spellStart"/>
      <w:r w:rsidR="00C85D95" w:rsidRPr="00C85D95">
        <w:rPr>
          <w:b/>
          <w:i/>
          <w:lang w:eastAsia="zh-CN"/>
        </w:rPr>
        <w:t>gNB-gNB</w:t>
      </w:r>
      <w:proofErr w:type="spellEnd"/>
      <w:r w:rsidR="00C85D95" w:rsidRPr="00C85D95">
        <w:rPr>
          <w:b/>
          <w:i/>
          <w:lang w:eastAsia="zh-CN"/>
        </w:rPr>
        <w:t xml:space="preserve"> CLI modelling:</w:t>
      </w:r>
      <w:r w:rsidR="00C85D95" w:rsidRPr="00C85D95">
        <w:rPr>
          <w:i/>
          <w:lang w:eastAsia="zh-CN"/>
        </w:rPr>
        <w:t xml:space="preserve"> similar modelling as for self-</w:t>
      </w:r>
      <w:proofErr w:type="gramStart"/>
      <w:r w:rsidR="00C85D95" w:rsidRPr="00C85D95">
        <w:rPr>
          <w:i/>
          <w:lang w:eastAsia="zh-CN"/>
        </w:rPr>
        <w:t>interference(</w:t>
      </w:r>
      <w:proofErr w:type="gramEnd"/>
      <w:r w:rsidR="00C85D95" w:rsidRPr="00C85D95">
        <w:rPr>
          <w:i/>
          <w:lang w:eastAsia="zh-CN"/>
        </w:rPr>
        <w:t>RSI) can be applied but may with different parameters especially on antenna isolation</w:t>
      </w:r>
    </w:p>
    <w:p w14:paraId="14DC5378" w14:textId="77777777" w:rsidR="00C85D95" w:rsidRDefault="00C85D95" w:rsidP="00C85D95">
      <w:pPr>
        <w:numPr>
          <w:ilvl w:val="1"/>
          <w:numId w:val="41"/>
        </w:numPr>
        <w:overflowPunct/>
        <w:autoSpaceDE/>
        <w:autoSpaceDN/>
        <w:adjustRightInd/>
        <w:spacing w:afterLines="50" w:after="120"/>
        <w:textAlignment w:val="auto"/>
        <w:rPr>
          <w:i/>
          <w:lang w:eastAsia="zh-CN"/>
        </w:rPr>
      </w:pPr>
      <w:r w:rsidRPr="00C85D95">
        <w:rPr>
          <w:i/>
          <w:lang w:eastAsia="zh-CN"/>
        </w:rPr>
        <w:t>FFS on possibility to apply digital IC for this case</w:t>
      </w:r>
    </w:p>
    <w:p w14:paraId="382077E3" w14:textId="717741C4" w:rsidR="003A7689" w:rsidRDefault="00443D88" w:rsidP="00FD687D">
      <w:pPr>
        <w:rPr>
          <w:lang w:eastAsia="zh-CN"/>
        </w:rPr>
      </w:pPr>
      <w:r>
        <w:rPr>
          <w:lang w:eastAsia="zh-CN"/>
        </w:rPr>
        <w:t xml:space="preserve">On digital IC aspect, </w:t>
      </w:r>
      <w:r w:rsidR="00B85487">
        <w:rPr>
          <w:lang w:eastAsia="zh-CN"/>
        </w:rPr>
        <w:t xml:space="preserve">in our view, </w:t>
      </w:r>
      <w:r w:rsidR="004E00B7">
        <w:rPr>
          <w:lang w:eastAsia="zh-CN"/>
        </w:rPr>
        <w:t>since the information of non-linear product is already got in the digital domain, and it can be exchanged between sectors within a BBU, digital IC can be applied for this case.</w:t>
      </w:r>
    </w:p>
    <w:p w14:paraId="31E4FB24" w14:textId="717E660D" w:rsidR="003F1ABC" w:rsidRPr="003F1ABC" w:rsidRDefault="003F1ABC" w:rsidP="003F1ABC">
      <w:pPr>
        <w:rPr>
          <w:b/>
          <w:lang w:eastAsia="zh-CN"/>
        </w:rPr>
      </w:pPr>
      <w:r w:rsidRPr="003F1ABC">
        <w:rPr>
          <w:rFonts w:hint="eastAsia"/>
          <w:b/>
          <w:lang w:eastAsia="zh-CN"/>
        </w:rPr>
        <w:t>P</w:t>
      </w:r>
      <w:r w:rsidRPr="003F1ABC">
        <w:rPr>
          <w:b/>
          <w:lang w:eastAsia="zh-CN"/>
        </w:rPr>
        <w:t>r</w:t>
      </w:r>
      <w:r>
        <w:rPr>
          <w:b/>
          <w:lang w:eastAsia="zh-CN"/>
        </w:rPr>
        <w:t>oposal 2</w:t>
      </w:r>
      <w:r w:rsidR="007D2F94">
        <w:rPr>
          <w:b/>
          <w:lang w:eastAsia="zh-CN"/>
        </w:rPr>
        <w:t xml:space="preserve">: </w:t>
      </w:r>
      <w:r w:rsidR="007D2F94">
        <w:rPr>
          <w:lang w:eastAsia="zh-CN"/>
        </w:rPr>
        <w:t xml:space="preserve">Digital IC can be applied for </w:t>
      </w:r>
      <w:r w:rsidR="007D2F94" w:rsidRPr="007D2F94">
        <w:rPr>
          <w:lang w:eastAsia="zh-CN"/>
        </w:rPr>
        <w:t>co-site inter-sector</w:t>
      </w:r>
      <w:r w:rsidR="00C4069D">
        <w:rPr>
          <w:lang w:eastAsia="zh-CN"/>
        </w:rPr>
        <w:t xml:space="preserve"> case.</w:t>
      </w:r>
    </w:p>
    <w:p w14:paraId="6CF2FF43" w14:textId="77777777" w:rsidR="004E00B7" w:rsidRDefault="004E00B7" w:rsidP="00FD687D">
      <w:pPr>
        <w:rPr>
          <w:lang w:eastAsia="zh-CN"/>
        </w:rPr>
      </w:pPr>
    </w:p>
    <w:p w14:paraId="698AB8D2" w14:textId="3BE93160" w:rsidR="00B85487" w:rsidRPr="00B85487" w:rsidRDefault="007D2F94" w:rsidP="00B85487">
      <w:pPr>
        <w:spacing w:afterLines="50" w:after="120"/>
        <w:rPr>
          <w:i/>
          <w:lang w:eastAsia="zh-CN"/>
        </w:rPr>
      </w:pPr>
      <w:r>
        <w:rPr>
          <w:b/>
          <w:i/>
          <w:lang w:eastAsia="zh-CN"/>
        </w:rPr>
        <w:t xml:space="preserve">[2] </w:t>
      </w:r>
      <w:r w:rsidR="00B85487" w:rsidRPr="00B85487">
        <w:rPr>
          <w:b/>
          <w:i/>
          <w:lang w:eastAsia="zh-CN"/>
        </w:rPr>
        <w:t xml:space="preserve">On feasibility and how to model inter-site </w:t>
      </w:r>
      <w:proofErr w:type="spellStart"/>
      <w:r w:rsidR="00B85487" w:rsidRPr="00B85487">
        <w:rPr>
          <w:b/>
          <w:i/>
          <w:lang w:eastAsia="zh-CN"/>
        </w:rPr>
        <w:t>gNB-gNB</w:t>
      </w:r>
      <w:proofErr w:type="spellEnd"/>
      <w:r w:rsidR="00B85487" w:rsidRPr="00B85487">
        <w:rPr>
          <w:b/>
          <w:i/>
          <w:lang w:eastAsia="zh-CN"/>
        </w:rPr>
        <w:t xml:space="preserve"> CLI modelling considering unwanted emission and receiver selectivity:</w:t>
      </w:r>
      <w:r w:rsidR="00B85487" w:rsidRPr="00B85487">
        <w:rPr>
          <w:i/>
          <w:lang w:eastAsia="zh-CN"/>
        </w:rPr>
        <w:t xml:space="preserve"> </w:t>
      </w:r>
    </w:p>
    <w:p w14:paraId="09E14721" w14:textId="77777777" w:rsidR="00B85487" w:rsidRPr="00B85487" w:rsidRDefault="00B85487" w:rsidP="00B85487">
      <w:pPr>
        <w:spacing w:afterLines="50" w:after="120"/>
        <w:rPr>
          <w:i/>
          <w:lang w:eastAsia="zh-CN"/>
        </w:rPr>
      </w:pPr>
      <w:r w:rsidRPr="00B85487">
        <w:rPr>
          <w:i/>
          <w:lang w:eastAsia="zh-CN"/>
        </w:rPr>
        <w:t xml:space="preserve">Agreement: </w:t>
      </w:r>
    </w:p>
    <w:p w14:paraId="2272739D" w14:textId="77777777" w:rsidR="00B85487" w:rsidRPr="00B85487" w:rsidRDefault="00B85487" w:rsidP="00B85487">
      <w:pPr>
        <w:numPr>
          <w:ilvl w:val="0"/>
          <w:numId w:val="41"/>
        </w:numPr>
        <w:overflowPunct/>
        <w:autoSpaceDE/>
        <w:autoSpaceDN/>
        <w:adjustRightInd/>
        <w:spacing w:afterLines="50" w:after="120"/>
        <w:textAlignment w:val="auto"/>
        <w:rPr>
          <w:i/>
          <w:lang w:eastAsia="zh-CN"/>
        </w:rPr>
      </w:pPr>
      <w:r w:rsidRPr="00B85487">
        <w:rPr>
          <w:i/>
          <w:lang w:eastAsia="zh-CN"/>
        </w:rPr>
        <w:t xml:space="preserve">Proposal: Same Transmitter leakage and receiver impairment model as used for investigating </w:t>
      </w:r>
      <w:proofErr w:type="spellStart"/>
      <w:r w:rsidRPr="00B85487">
        <w:rPr>
          <w:i/>
          <w:lang w:eastAsia="zh-CN"/>
        </w:rPr>
        <w:t>gNB</w:t>
      </w:r>
      <w:proofErr w:type="spellEnd"/>
      <w:r w:rsidRPr="00B85487">
        <w:rPr>
          <w:i/>
          <w:lang w:eastAsia="zh-CN"/>
        </w:rPr>
        <w:t xml:space="preserve"> self-interference, but antenna isolation is replaced with inter-site isolation.</w:t>
      </w:r>
    </w:p>
    <w:p w14:paraId="1BCA1179" w14:textId="77777777" w:rsidR="00B85487" w:rsidRPr="00B85487" w:rsidRDefault="00B85487" w:rsidP="00B85487">
      <w:pPr>
        <w:numPr>
          <w:ilvl w:val="1"/>
          <w:numId w:val="41"/>
        </w:numPr>
        <w:overflowPunct/>
        <w:autoSpaceDE/>
        <w:autoSpaceDN/>
        <w:adjustRightInd/>
        <w:spacing w:afterLines="50" w:after="120"/>
        <w:textAlignment w:val="auto"/>
        <w:rPr>
          <w:i/>
          <w:lang w:eastAsia="zh-CN"/>
        </w:rPr>
      </w:pPr>
      <w:r w:rsidRPr="00B85487">
        <w:rPr>
          <w:i/>
          <w:lang w:eastAsia="zh-CN"/>
        </w:rPr>
        <w:t xml:space="preserve">TX leakage candidate: </w:t>
      </w:r>
      <w:proofErr w:type="spellStart"/>
      <w:r w:rsidRPr="00B85487">
        <w:rPr>
          <w:i/>
          <w:lang w:eastAsia="zh-CN"/>
        </w:rPr>
        <w:t>gNB</w:t>
      </w:r>
      <w:proofErr w:type="spellEnd"/>
      <w:r w:rsidRPr="00B85487">
        <w:rPr>
          <w:i/>
          <w:lang w:eastAsia="zh-CN"/>
        </w:rPr>
        <w:t xml:space="preserve"> ACLR</w:t>
      </w:r>
    </w:p>
    <w:p w14:paraId="320D14B7" w14:textId="77777777" w:rsidR="00B85487" w:rsidRPr="00B85487" w:rsidRDefault="00B85487" w:rsidP="00B85487">
      <w:pPr>
        <w:numPr>
          <w:ilvl w:val="1"/>
          <w:numId w:val="41"/>
        </w:numPr>
        <w:overflowPunct/>
        <w:autoSpaceDE/>
        <w:autoSpaceDN/>
        <w:adjustRightInd/>
        <w:spacing w:afterLines="50" w:after="120"/>
        <w:textAlignment w:val="auto"/>
        <w:rPr>
          <w:i/>
          <w:lang w:eastAsia="zh-CN"/>
        </w:rPr>
      </w:pPr>
      <w:r w:rsidRPr="00B85487">
        <w:rPr>
          <w:i/>
          <w:lang w:eastAsia="zh-CN"/>
        </w:rPr>
        <w:lastRenderedPageBreak/>
        <w:t xml:space="preserve">Receiver impairment candidate: </w:t>
      </w:r>
      <w:proofErr w:type="spellStart"/>
      <w:r w:rsidRPr="00B85487">
        <w:rPr>
          <w:i/>
          <w:lang w:eastAsia="zh-CN"/>
        </w:rPr>
        <w:t>gNB</w:t>
      </w:r>
      <w:proofErr w:type="spellEnd"/>
      <w:r w:rsidRPr="00B85487">
        <w:rPr>
          <w:i/>
          <w:lang w:eastAsia="zh-CN"/>
        </w:rPr>
        <w:t xml:space="preserve"> ACS</w:t>
      </w:r>
    </w:p>
    <w:p w14:paraId="3AE08E71" w14:textId="77777777" w:rsidR="00B85487" w:rsidRPr="00B85487" w:rsidRDefault="00B85487" w:rsidP="00B85487">
      <w:pPr>
        <w:numPr>
          <w:ilvl w:val="1"/>
          <w:numId w:val="41"/>
        </w:numPr>
        <w:overflowPunct/>
        <w:autoSpaceDE/>
        <w:autoSpaceDN/>
        <w:adjustRightInd/>
        <w:spacing w:afterLines="50" w:after="120"/>
        <w:textAlignment w:val="auto"/>
        <w:rPr>
          <w:i/>
          <w:lang w:eastAsia="zh-CN"/>
        </w:rPr>
      </w:pPr>
      <w:r w:rsidRPr="00B85487">
        <w:rPr>
          <w:i/>
          <w:lang w:eastAsia="zh-CN"/>
        </w:rPr>
        <w:t xml:space="preserve">RAN4 will further study the possibility of improved performance/requirements compared to existing referred requirements list above. </w:t>
      </w:r>
    </w:p>
    <w:p w14:paraId="44D2E43C" w14:textId="31E1E6E9" w:rsidR="00B85487" w:rsidRDefault="00B85487" w:rsidP="00FD687D">
      <w:pPr>
        <w:rPr>
          <w:lang w:eastAsia="zh-CN"/>
        </w:rPr>
      </w:pPr>
      <w:r>
        <w:rPr>
          <w:bCs/>
        </w:rPr>
        <w:t xml:space="preserve">From the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transmitter or receiver perspective, the ACLR or ACS modelling is independent to propagation channel. Hence the ACLR and ACS model are the same as </w:t>
      </w:r>
      <w:r>
        <w:rPr>
          <w:lang w:eastAsia="zh-CN"/>
        </w:rPr>
        <w:t xml:space="preserve">for RSI. For ACLR we can assume 45 dB to be reused. Regarding ACS, as discussed in [3], we can achieve 62 dB overall selectivity. Hence the following parameters are proposed </w:t>
      </w:r>
      <w:r w:rsidR="008109DE">
        <w:rPr>
          <w:lang w:eastAsia="zh-CN"/>
        </w:rPr>
        <w:t>for the BS capable of SBFD operation.</w:t>
      </w:r>
    </w:p>
    <w:p w14:paraId="54A0AF05" w14:textId="059BFEDE" w:rsidR="008109DE" w:rsidRPr="008109DE" w:rsidRDefault="008109DE" w:rsidP="008109DE">
      <w:pPr>
        <w:numPr>
          <w:ilvl w:val="1"/>
          <w:numId w:val="41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 w:rsidRPr="008109DE">
        <w:rPr>
          <w:lang w:eastAsia="zh-CN"/>
        </w:rPr>
        <w:t>TX leakage candidate: 45 dB</w:t>
      </w:r>
    </w:p>
    <w:p w14:paraId="336723BD" w14:textId="12EE882D" w:rsidR="008109DE" w:rsidRPr="008109DE" w:rsidRDefault="008109DE" w:rsidP="008109DE">
      <w:pPr>
        <w:numPr>
          <w:ilvl w:val="1"/>
          <w:numId w:val="41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 w:rsidRPr="008109DE">
        <w:rPr>
          <w:lang w:eastAsia="zh-CN"/>
        </w:rPr>
        <w:t>Receiver impairment candidate: 62 dB</w:t>
      </w:r>
    </w:p>
    <w:p w14:paraId="582C2922" w14:textId="77777777" w:rsidR="00C4069D" w:rsidRDefault="00C4069D" w:rsidP="003F1ABC">
      <w:pPr>
        <w:rPr>
          <w:b/>
          <w:lang w:eastAsia="zh-CN"/>
        </w:rPr>
      </w:pPr>
    </w:p>
    <w:p w14:paraId="359FFB8A" w14:textId="55C3FE56" w:rsidR="00C4069D" w:rsidRDefault="003F1ABC" w:rsidP="00C4069D">
      <w:pPr>
        <w:rPr>
          <w:lang w:eastAsia="zh-CN"/>
        </w:rPr>
      </w:pPr>
      <w:r w:rsidRPr="003F1ABC">
        <w:rPr>
          <w:rFonts w:hint="eastAsia"/>
          <w:b/>
          <w:lang w:eastAsia="zh-CN"/>
        </w:rPr>
        <w:t>P</w:t>
      </w:r>
      <w:r w:rsidRPr="003F1ABC">
        <w:rPr>
          <w:b/>
          <w:lang w:eastAsia="zh-CN"/>
        </w:rPr>
        <w:t>r</w:t>
      </w:r>
      <w:r>
        <w:rPr>
          <w:b/>
          <w:lang w:eastAsia="zh-CN"/>
        </w:rPr>
        <w:t>oposal 3</w:t>
      </w:r>
      <w:r w:rsidR="00C4069D">
        <w:rPr>
          <w:b/>
          <w:lang w:eastAsia="zh-CN"/>
        </w:rPr>
        <w:t xml:space="preserve">: </w:t>
      </w:r>
      <w:r w:rsidR="00C4069D" w:rsidRPr="00C4069D">
        <w:rPr>
          <w:lang w:eastAsia="zh-CN"/>
        </w:rPr>
        <w:t>T</w:t>
      </w:r>
      <w:r w:rsidR="00C4069D">
        <w:rPr>
          <w:lang w:eastAsia="zh-CN"/>
        </w:rPr>
        <w:t>he following parameters are proposed for the BS capable of SBFD operation.</w:t>
      </w:r>
    </w:p>
    <w:p w14:paraId="5581BFBD" w14:textId="77777777" w:rsidR="00C4069D" w:rsidRPr="008109DE" w:rsidRDefault="00C4069D" w:rsidP="00C4069D">
      <w:pPr>
        <w:numPr>
          <w:ilvl w:val="1"/>
          <w:numId w:val="41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 w:rsidRPr="008109DE">
        <w:rPr>
          <w:lang w:eastAsia="zh-CN"/>
        </w:rPr>
        <w:t>TX leakage candidate: 45 dB</w:t>
      </w:r>
    </w:p>
    <w:p w14:paraId="6DA590FF" w14:textId="77777777" w:rsidR="00C4069D" w:rsidRPr="008109DE" w:rsidRDefault="00C4069D" w:rsidP="00C4069D">
      <w:pPr>
        <w:numPr>
          <w:ilvl w:val="1"/>
          <w:numId w:val="41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 w:rsidRPr="008109DE">
        <w:rPr>
          <w:lang w:eastAsia="zh-CN"/>
        </w:rPr>
        <w:t>Receiver impairment candidate: 62 dB</w:t>
      </w:r>
    </w:p>
    <w:bookmarkEnd w:id="0"/>
    <w:bookmarkEnd w:id="1"/>
    <w:bookmarkEnd w:id="2"/>
    <w:bookmarkEnd w:id="3"/>
    <w:p w14:paraId="7A9B05B7" w14:textId="3441FEA0" w:rsidR="00341F88" w:rsidRDefault="005F295C" w:rsidP="005F295C">
      <w:pPr>
        <w:pStyle w:val="1"/>
        <w:numPr>
          <w:ilvl w:val="0"/>
          <w:numId w:val="2"/>
        </w:numPr>
      </w:pPr>
      <w:r>
        <w:t>Conclusion</w:t>
      </w:r>
    </w:p>
    <w:p w14:paraId="2A68F1F0" w14:textId="0849D9A8" w:rsidR="00480C4D" w:rsidRDefault="00587614" w:rsidP="00480C4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</w:t>
      </w:r>
      <w:r w:rsidR="00334A8B">
        <w:rPr>
          <w:lang w:eastAsia="zh-CN"/>
        </w:rPr>
        <w:t xml:space="preserve"> the contribution, we provide</w:t>
      </w:r>
      <w:r>
        <w:rPr>
          <w:lang w:eastAsia="zh-CN"/>
        </w:rPr>
        <w:t xml:space="preserve"> </w:t>
      </w:r>
      <w:r w:rsidR="00334A8B">
        <w:rPr>
          <w:lang w:eastAsia="zh-CN"/>
        </w:rPr>
        <w:t>discussion on</w:t>
      </w:r>
      <w:r>
        <w:rPr>
          <w:lang w:eastAsia="zh-CN"/>
        </w:rPr>
        <w:t xml:space="preserve"> </w:t>
      </w:r>
      <w:r w:rsidR="00B85487" w:rsidRPr="00FD687D">
        <w:t>feasibility study from RF perspective</w:t>
      </w:r>
      <w:r w:rsidR="003702AF">
        <w:rPr>
          <w:lang w:eastAsia="zh-CN"/>
        </w:rPr>
        <w:t>.</w:t>
      </w:r>
    </w:p>
    <w:p w14:paraId="1DD37B2F" w14:textId="77777777" w:rsidR="00C4069D" w:rsidRDefault="00C4069D" w:rsidP="00C4069D">
      <w:pPr>
        <w:rPr>
          <w:lang w:eastAsia="zh-CN"/>
        </w:rPr>
      </w:pPr>
      <w:r w:rsidRPr="003F1ABC">
        <w:rPr>
          <w:rFonts w:hint="eastAsia"/>
          <w:b/>
          <w:lang w:eastAsia="zh-CN"/>
        </w:rPr>
        <w:t>P</w:t>
      </w:r>
      <w:r w:rsidRPr="003F1ABC">
        <w:rPr>
          <w:b/>
          <w:lang w:eastAsia="zh-CN"/>
        </w:rPr>
        <w:t>roposal 1</w:t>
      </w:r>
      <w:r>
        <w:rPr>
          <w:b/>
          <w:lang w:eastAsia="zh-CN"/>
        </w:rPr>
        <w:t xml:space="preserve">: </w:t>
      </w:r>
      <w:r>
        <w:rPr>
          <w:lang w:eastAsia="zh-CN"/>
        </w:rPr>
        <w:t xml:space="preserve">-43 </w:t>
      </w:r>
      <w:proofErr w:type="spellStart"/>
      <w:r>
        <w:rPr>
          <w:lang w:eastAsia="zh-CN"/>
        </w:rPr>
        <w:t>dBm</w:t>
      </w:r>
      <w:proofErr w:type="spellEnd"/>
      <w:r>
        <w:rPr>
          <w:lang w:eastAsia="zh-CN"/>
        </w:rPr>
        <w:t xml:space="preserve"> can be assumed as the maximum blocking level to ensure the receiver of UL sub-band is not blocked and maintain an acceptable reference sensitivity.</w:t>
      </w:r>
    </w:p>
    <w:p w14:paraId="2F91F05C" w14:textId="77777777" w:rsidR="00C4069D" w:rsidRPr="003F1ABC" w:rsidRDefault="00C4069D" w:rsidP="00C4069D">
      <w:pPr>
        <w:rPr>
          <w:b/>
          <w:lang w:eastAsia="zh-CN"/>
        </w:rPr>
      </w:pPr>
      <w:r w:rsidRPr="003F1ABC">
        <w:rPr>
          <w:rFonts w:hint="eastAsia"/>
          <w:b/>
          <w:lang w:eastAsia="zh-CN"/>
        </w:rPr>
        <w:t>P</w:t>
      </w:r>
      <w:r w:rsidRPr="003F1ABC">
        <w:rPr>
          <w:b/>
          <w:lang w:eastAsia="zh-CN"/>
        </w:rPr>
        <w:t>r</w:t>
      </w:r>
      <w:r>
        <w:rPr>
          <w:b/>
          <w:lang w:eastAsia="zh-CN"/>
        </w:rPr>
        <w:t xml:space="preserve">oposal 2: </w:t>
      </w:r>
      <w:r>
        <w:rPr>
          <w:lang w:eastAsia="zh-CN"/>
        </w:rPr>
        <w:t xml:space="preserve">Digital IC can be applied for </w:t>
      </w:r>
      <w:r w:rsidRPr="007D2F94">
        <w:rPr>
          <w:lang w:eastAsia="zh-CN"/>
        </w:rPr>
        <w:t>co-site inter-sector</w:t>
      </w:r>
      <w:r>
        <w:rPr>
          <w:lang w:eastAsia="zh-CN"/>
        </w:rPr>
        <w:t xml:space="preserve"> case.</w:t>
      </w:r>
    </w:p>
    <w:p w14:paraId="2B55C822" w14:textId="77777777" w:rsidR="00C4069D" w:rsidRDefault="00C4069D" w:rsidP="00C4069D">
      <w:pPr>
        <w:rPr>
          <w:lang w:eastAsia="zh-CN"/>
        </w:rPr>
      </w:pPr>
      <w:r w:rsidRPr="003F1ABC">
        <w:rPr>
          <w:rFonts w:hint="eastAsia"/>
          <w:b/>
          <w:lang w:eastAsia="zh-CN"/>
        </w:rPr>
        <w:t>P</w:t>
      </w:r>
      <w:r w:rsidRPr="003F1ABC">
        <w:rPr>
          <w:b/>
          <w:lang w:eastAsia="zh-CN"/>
        </w:rPr>
        <w:t>r</w:t>
      </w:r>
      <w:r>
        <w:rPr>
          <w:b/>
          <w:lang w:eastAsia="zh-CN"/>
        </w:rPr>
        <w:t xml:space="preserve">oposal 3: </w:t>
      </w:r>
      <w:r w:rsidRPr="00C4069D">
        <w:rPr>
          <w:lang w:eastAsia="zh-CN"/>
        </w:rPr>
        <w:t>T</w:t>
      </w:r>
      <w:r>
        <w:rPr>
          <w:lang w:eastAsia="zh-CN"/>
        </w:rPr>
        <w:t>he following parameters are proposed for the BS capable of SBFD operation.</w:t>
      </w:r>
    </w:p>
    <w:p w14:paraId="14EB7BD9" w14:textId="77777777" w:rsidR="00C4069D" w:rsidRPr="008109DE" w:rsidRDefault="00C4069D" w:rsidP="00C4069D">
      <w:pPr>
        <w:numPr>
          <w:ilvl w:val="1"/>
          <w:numId w:val="41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 w:rsidRPr="008109DE">
        <w:rPr>
          <w:lang w:eastAsia="zh-CN"/>
        </w:rPr>
        <w:t>TX leakage candidate: 45 dB</w:t>
      </w:r>
    </w:p>
    <w:p w14:paraId="28FAEFDA" w14:textId="77777777" w:rsidR="00C4069D" w:rsidRPr="008109DE" w:rsidRDefault="00C4069D" w:rsidP="00C4069D">
      <w:pPr>
        <w:numPr>
          <w:ilvl w:val="1"/>
          <w:numId w:val="41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 w:rsidRPr="008109DE">
        <w:rPr>
          <w:lang w:eastAsia="zh-CN"/>
        </w:rPr>
        <w:t>Receiver impairment candidate: 62 dB</w:t>
      </w:r>
    </w:p>
    <w:p w14:paraId="2C99A90A" w14:textId="77777777" w:rsidR="00C4069D" w:rsidRPr="00C4069D" w:rsidRDefault="00C4069D" w:rsidP="00480C4D">
      <w:pPr>
        <w:rPr>
          <w:lang w:eastAsia="zh-CN"/>
        </w:rPr>
      </w:pPr>
    </w:p>
    <w:p w14:paraId="36451363" w14:textId="45C30A33" w:rsidR="00712EC3" w:rsidRDefault="00712EC3" w:rsidP="00712EC3">
      <w:pPr>
        <w:pStyle w:val="1"/>
        <w:numPr>
          <w:ilvl w:val="0"/>
          <w:numId w:val="2"/>
        </w:numPr>
      </w:pPr>
      <w:r>
        <w:t>Re</w:t>
      </w:r>
      <w:bookmarkStart w:id="4" w:name="_GoBack"/>
      <w:bookmarkEnd w:id="4"/>
      <w:r>
        <w:t>ference</w:t>
      </w:r>
    </w:p>
    <w:p w14:paraId="4F4B40E5" w14:textId="77777777" w:rsidR="002D7360" w:rsidRDefault="00712EC3" w:rsidP="002D7360">
      <w:pPr>
        <w:pStyle w:val="References"/>
        <w:numPr>
          <w:ilvl w:val="0"/>
          <w:numId w:val="31"/>
        </w:numPr>
        <w:spacing w:beforeLines="30" w:before="72" w:after="0" w:line="60" w:lineRule="atLeast"/>
        <w:jc w:val="both"/>
        <w:rPr>
          <w:lang w:eastAsia="zh-CN"/>
        </w:rPr>
      </w:pPr>
      <w:r w:rsidRPr="00712EC3">
        <w:rPr>
          <w:lang w:eastAsia="zh-CN"/>
        </w:rPr>
        <w:t>RP-213591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“</w:t>
      </w:r>
      <w:r w:rsidRPr="00712EC3">
        <w:rPr>
          <w:lang w:eastAsia="zh-CN"/>
        </w:rPr>
        <w:t>New SI: Study on evolution of NR duplex operation</w:t>
      </w:r>
      <w:r>
        <w:rPr>
          <w:lang w:eastAsia="zh-CN"/>
        </w:rPr>
        <w:t xml:space="preserve">”, </w:t>
      </w:r>
      <w:r w:rsidRPr="00712EC3">
        <w:rPr>
          <w:lang w:eastAsia="zh-CN"/>
        </w:rPr>
        <w:t>CMCC</w:t>
      </w:r>
    </w:p>
    <w:p w14:paraId="33680EC0" w14:textId="77777777" w:rsidR="002D7360" w:rsidRDefault="002D7360" w:rsidP="002D7360">
      <w:pPr>
        <w:pStyle w:val="References"/>
        <w:numPr>
          <w:ilvl w:val="0"/>
          <w:numId w:val="31"/>
        </w:numPr>
        <w:spacing w:beforeLines="30" w:before="72" w:after="0" w:line="60" w:lineRule="atLeast"/>
        <w:jc w:val="both"/>
        <w:rPr>
          <w:lang w:eastAsia="zh-CN"/>
        </w:rPr>
      </w:pPr>
      <w:r w:rsidRPr="002D7360">
        <w:rPr>
          <w:lang w:eastAsia="zh-CN"/>
        </w:rPr>
        <w:t>R4-2214377, “WF on feasibility study from RF perspective”, Samsung</w:t>
      </w:r>
    </w:p>
    <w:p w14:paraId="4555979F" w14:textId="737128FB" w:rsidR="002D7360" w:rsidRPr="002D7360" w:rsidRDefault="007C44EE" w:rsidP="007C44EE">
      <w:pPr>
        <w:pStyle w:val="References"/>
        <w:numPr>
          <w:ilvl w:val="0"/>
          <w:numId w:val="31"/>
        </w:numPr>
        <w:spacing w:beforeLines="30" w:before="72" w:after="0" w:line="60" w:lineRule="atLeast"/>
        <w:jc w:val="both"/>
        <w:rPr>
          <w:lang w:eastAsia="zh-CN"/>
        </w:rPr>
      </w:pPr>
      <w:r w:rsidRPr="007C44EE">
        <w:rPr>
          <w:lang w:eastAsia="zh-CN"/>
        </w:rPr>
        <w:t>R4-2216239</w:t>
      </w:r>
      <w:r w:rsidR="002D7360" w:rsidRPr="002D7360">
        <w:rPr>
          <w:lang w:eastAsia="zh-CN"/>
        </w:rPr>
        <w:t>, Evolution of receiver blocking and AGC</w:t>
      </w:r>
      <w:r w:rsidR="002D7360">
        <w:rPr>
          <w:rFonts w:hint="eastAsia"/>
          <w:lang w:eastAsia="zh-CN"/>
        </w:rPr>
        <w:t>,</w:t>
      </w:r>
      <w:r w:rsidR="002D7360">
        <w:rPr>
          <w:lang w:eastAsia="zh-CN"/>
        </w:rPr>
        <w:t xml:space="preserve"> </w:t>
      </w:r>
      <w:r w:rsidR="002D7360" w:rsidRPr="002D7360">
        <w:rPr>
          <w:lang w:eastAsia="zh-CN"/>
        </w:rPr>
        <w:t>Huawei, HiSilicon</w:t>
      </w:r>
    </w:p>
    <w:sectPr w:rsidR="002D7360" w:rsidRPr="002D736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15177" w14:textId="77777777" w:rsidR="00155A1F" w:rsidRDefault="00155A1F">
      <w:r>
        <w:separator/>
      </w:r>
    </w:p>
  </w:endnote>
  <w:endnote w:type="continuationSeparator" w:id="0">
    <w:p w14:paraId="5A70659B" w14:textId="77777777" w:rsidR="00155A1F" w:rsidRDefault="0015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174F84" w:rsidRDefault="00174F8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0C65C" w14:textId="77777777" w:rsidR="00155A1F" w:rsidRDefault="00155A1F">
      <w:r>
        <w:separator/>
      </w:r>
    </w:p>
  </w:footnote>
  <w:footnote w:type="continuationSeparator" w:id="0">
    <w:p w14:paraId="166415D6" w14:textId="77777777" w:rsidR="00155A1F" w:rsidRDefault="00155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>
      <w:start w:val="1"/>
      <w:numFmt w:val="lowerRoman"/>
      <w:lvlText w:val="%3."/>
      <w:lvlJc w:val="right"/>
      <w:pPr>
        <w:ind w:left="2280" w:hanging="400"/>
      </w:pPr>
    </w:lvl>
    <w:lvl w:ilvl="3" w:tplc="0409000F">
      <w:start w:val="1"/>
      <w:numFmt w:val="decimal"/>
      <w:lvlText w:val="%4."/>
      <w:lvlJc w:val="left"/>
      <w:pPr>
        <w:ind w:left="2680" w:hanging="400"/>
      </w:pPr>
    </w:lvl>
    <w:lvl w:ilvl="4" w:tplc="04090019">
      <w:start w:val="1"/>
      <w:numFmt w:val="upperLetter"/>
      <w:lvlText w:val="%5."/>
      <w:lvlJc w:val="left"/>
      <w:pPr>
        <w:ind w:left="3080" w:hanging="400"/>
      </w:pPr>
    </w:lvl>
    <w:lvl w:ilvl="5" w:tplc="0409001B">
      <w:start w:val="1"/>
      <w:numFmt w:val="lowerRoman"/>
      <w:lvlText w:val="%6."/>
      <w:lvlJc w:val="right"/>
      <w:pPr>
        <w:ind w:left="3480" w:hanging="400"/>
      </w:pPr>
    </w:lvl>
    <w:lvl w:ilvl="6" w:tplc="0409000F">
      <w:start w:val="1"/>
      <w:numFmt w:val="decimal"/>
      <w:lvlText w:val="%7."/>
      <w:lvlJc w:val="left"/>
      <w:pPr>
        <w:ind w:left="3880" w:hanging="400"/>
      </w:pPr>
    </w:lvl>
    <w:lvl w:ilvl="7" w:tplc="04090019">
      <w:start w:val="1"/>
      <w:numFmt w:val="upperLetter"/>
      <w:lvlText w:val="%8."/>
      <w:lvlJc w:val="left"/>
      <w:pPr>
        <w:ind w:left="4280" w:hanging="400"/>
      </w:pPr>
    </w:lvl>
    <w:lvl w:ilvl="8" w:tplc="0409001B">
      <w:start w:val="1"/>
      <w:numFmt w:val="lowerRoman"/>
      <w:lvlText w:val="%9."/>
      <w:lvlJc w:val="right"/>
      <w:pPr>
        <w:ind w:left="4680" w:hanging="400"/>
      </w:pPr>
    </w:lvl>
  </w:abstractNum>
  <w:abstractNum w:abstractNumId="1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0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1647488"/>
    <w:multiLevelType w:val="hybridMultilevel"/>
    <w:tmpl w:val="AE8CA87C"/>
    <w:lvl w:ilvl="0" w:tplc="0C72C64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0E7DB8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0070D8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6F5F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7ADA6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9485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F279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D0B99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D869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9F6876"/>
    <w:multiLevelType w:val="hybridMultilevel"/>
    <w:tmpl w:val="94FCEEA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5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6"/>
  </w:num>
  <w:num w:numId="2">
    <w:abstractNumId w:val="7"/>
  </w:num>
  <w:num w:numId="3">
    <w:abstractNumId w:val="28"/>
  </w:num>
  <w:num w:numId="4">
    <w:abstractNumId w:val="38"/>
  </w:num>
  <w:num w:numId="5">
    <w:abstractNumId w:val="22"/>
  </w:num>
  <w:num w:numId="6">
    <w:abstractNumId w:val="16"/>
  </w:num>
  <w:num w:numId="7">
    <w:abstractNumId w:val="1"/>
  </w:num>
  <w:num w:numId="8">
    <w:abstractNumId w:val="2"/>
  </w:num>
  <w:num w:numId="9">
    <w:abstractNumId w:val="12"/>
  </w:num>
  <w:num w:numId="10">
    <w:abstractNumId w:val="39"/>
  </w:num>
  <w:num w:numId="11">
    <w:abstractNumId w:val="24"/>
  </w:num>
  <w:num w:numId="12">
    <w:abstractNumId w:val="15"/>
  </w:num>
  <w:num w:numId="13">
    <w:abstractNumId w:val="35"/>
  </w:num>
  <w:num w:numId="14">
    <w:abstractNumId w:val="8"/>
  </w:num>
  <w:num w:numId="15">
    <w:abstractNumId w:val="25"/>
  </w:num>
  <w:num w:numId="16">
    <w:abstractNumId w:val="34"/>
  </w:num>
  <w:num w:numId="17">
    <w:abstractNumId w:val="3"/>
  </w:num>
  <w:num w:numId="18">
    <w:abstractNumId w:val="37"/>
  </w:num>
  <w:num w:numId="19">
    <w:abstractNumId w:val="30"/>
  </w:num>
  <w:num w:numId="20">
    <w:abstractNumId w:val="20"/>
  </w:num>
  <w:num w:numId="21">
    <w:abstractNumId w:val="11"/>
  </w:num>
  <w:num w:numId="22">
    <w:abstractNumId w:val="18"/>
  </w:num>
  <w:num w:numId="23">
    <w:abstractNumId w:val="36"/>
  </w:num>
  <w:num w:numId="24">
    <w:abstractNumId w:val="5"/>
  </w:num>
  <w:num w:numId="25">
    <w:abstractNumId w:val="33"/>
  </w:num>
  <w:num w:numId="26">
    <w:abstractNumId w:val="17"/>
  </w:num>
  <w:num w:numId="27">
    <w:abstractNumId w:val="27"/>
  </w:num>
  <w:num w:numId="28">
    <w:abstractNumId w:val="10"/>
  </w:num>
  <w:num w:numId="29">
    <w:abstractNumId w:val="21"/>
  </w:num>
  <w:num w:numId="30">
    <w:abstractNumId w:val="6"/>
  </w:num>
  <w:num w:numId="31">
    <w:abstractNumId w:val="4"/>
  </w:num>
  <w:num w:numId="3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9"/>
  </w:num>
  <w:num w:numId="35">
    <w:abstractNumId w:val="29"/>
  </w:num>
  <w:num w:numId="36">
    <w:abstractNumId w:val="23"/>
  </w:num>
  <w:num w:numId="37">
    <w:abstractNumId w:val="14"/>
  </w:num>
  <w:num w:numId="38">
    <w:abstractNumId w:val="32"/>
  </w:num>
  <w:num w:numId="39">
    <w:abstractNumId w:val="31"/>
  </w:num>
  <w:num w:numId="40">
    <w:abstractNumId w:val="19"/>
  </w:num>
  <w:num w:numId="41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3BD6"/>
    <w:rsid w:val="000253E4"/>
    <w:rsid w:val="00030380"/>
    <w:rsid w:val="00031A17"/>
    <w:rsid w:val="00033397"/>
    <w:rsid w:val="00033FEC"/>
    <w:rsid w:val="00037748"/>
    <w:rsid w:val="00040095"/>
    <w:rsid w:val="00045430"/>
    <w:rsid w:val="00051834"/>
    <w:rsid w:val="000520EE"/>
    <w:rsid w:val="00053AA4"/>
    <w:rsid w:val="00053D4A"/>
    <w:rsid w:val="00054A22"/>
    <w:rsid w:val="00054F8C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4735"/>
    <w:rsid w:val="0008621E"/>
    <w:rsid w:val="00087AFF"/>
    <w:rsid w:val="00087D4F"/>
    <w:rsid w:val="00090174"/>
    <w:rsid w:val="00090A02"/>
    <w:rsid w:val="00092400"/>
    <w:rsid w:val="000B098D"/>
    <w:rsid w:val="000B2B77"/>
    <w:rsid w:val="000B386C"/>
    <w:rsid w:val="000C0617"/>
    <w:rsid w:val="000C1020"/>
    <w:rsid w:val="000C45E3"/>
    <w:rsid w:val="000C47C3"/>
    <w:rsid w:val="000C4F59"/>
    <w:rsid w:val="000C5861"/>
    <w:rsid w:val="000D4F11"/>
    <w:rsid w:val="000D58AB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3EC9"/>
    <w:rsid w:val="00104EA2"/>
    <w:rsid w:val="00107069"/>
    <w:rsid w:val="00113238"/>
    <w:rsid w:val="00113977"/>
    <w:rsid w:val="00117B04"/>
    <w:rsid w:val="00121A94"/>
    <w:rsid w:val="001242E2"/>
    <w:rsid w:val="00130C28"/>
    <w:rsid w:val="001318AC"/>
    <w:rsid w:val="00133525"/>
    <w:rsid w:val="00133842"/>
    <w:rsid w:val="0014339E"/>
    <w:rsid w:val="0014708E"/>
    <w:rsid w:val="00150414"/>
    <w:rsid w:val="001521E2"/>
    <w:rsid w:val="00155A1F"/>
    <w:rsid w:val="00161CE3"/>
    <w:rsid w:val="00165B84"/>
    <w:rsid w:val="001708E8"/>
    <w:rsid w:val="001744A9"/>
    <w:rsid w:val="001749AF"/>
    <w:rsid w:val="00174F84"/>
    <w:rsid w:val="00175931"/>
    <w:rsid w:val="0018238B"/>
    <w:rsid w:val="001855C6"/>
    <w:rsid w:val="00185D44"/>
    <w:rsid w:val="00187255"/>
    <w:rsid w:val="001917EB"/>
    <w:rsid w:val="00192677"/>
    <w:rsid w:val="001A053E"/>
    <w:rsid w:val="001A254D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3AA5"/>
    <w:rsid w:val="001C4C76"/>
    <w:rsid w:val="001C6725"/>
    <w:rsid w:val="001C6E15"/>
    <w:rsid w:val="001D02C2"/>
    <w:rsid w:val="001D7E21"/>
    <w:rsid w:val="001E6671"/>
    <w:rsid w:val="001E73A5"/>
    <w:rsid w:val="001F053E"/>
    <w:rsid w:val="001F0C1D"/>
    <w:rsid w:val="001F1132"/>
    <w:rsid w:val="001F168B"/>
    <w:rsid w:val="001F1932"/>
    <w:rsid w:val="001F5260"/>
    <w:rsid w:val="001F5FFE"/>
    <w:rsid w:val="00200102"/>
    <w:rsid w:val="00202518"/>
    <w:rsid w:val="00203593"/>
    <w:rsid w:val="00211D83"/>
    <w:rsid w:val="00214F09"/>
    <w:rsid w:val="00215342"/>
    <w:rsid w:val="0021591F"/>
    <w:rsid w:val="00221982"/>
    <w:rsid w:val="00225AB4"/>
    <w:rsid w:val="002272BE"/>
    <w:rsid w:val="002331D7"/>
    <w:rsid w:val="002347A2"/>
    <w:rsid w:val="0023585D"/>
    <w:rsid w:val="002431E2"/>
    <w:rsid w:val="0024583B"/>
    <w:rsid w:val="00245905"/>
    <w:rsid w:val="00246CB3"/>
    <w:rsid w:val="00254E2D"/>
    <w:rsid w:val="00260CE1"/>
    <w:rsid w:val="00261AE0"/>
    <w:rsid w:val="00261B39"/>
    <w:rsid w:val="00262AE6"/>
    <w:rsid w:val="00264D78"/>
    <w:rsid w:val="00266C86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A49C5"/>
    <w:rsid w:val="002B127C"/>
    <w:rsid w:val="002B1AAD"/>
    <w:rsid w:val="002B2291"/>
    <w:rsid w:val="002B446B"/>
    <w:rsid w:val="002B6339"/>
    <w:rsid w:val="002B653F"/>
    <w:rsid w:val="002D292F"/>
    <w:rsid w:val="002D4665"/>
    <w:rsid w:val="002D6306"/>
    <w:rsid w:val="002D7360"/>
    <w:rsid w:val="002E00EE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4A8B"/>
    <w:rsid w:val="0033742A"/>
    <w:rsid w:val="00341F88"/>
    <w:rsid w:val="003436B9"/>
    <w:rsid w:val="0034375D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62714"/>
    <w:rsid w:val="00362A3E"/>
    <w:rsid w:val="003645B7"/>
    <w:rsid w:val="00364DFF"/>
    <w:rsid w:val="003663F8"/>
    <w:rsid w:val="0036707F"/>
    <w:rsid w:val="003702AF"/>
    <w:rsid w:val="00371E31"/>
    <w:rsid w:val="00372077"/>
    <w:rsid w:val="00373783"/>
    <w:rsid w:val="00374D16"/>
    <w:rsid w:val="00376406"/>
    <w:rsid w:val="003765B8"/>
    <w:rsid w:val="0037754A"/>
    <w:rsid w:val="003860F2"/>
    <w:rsid w:val="00386C8A"/>
    <w:rsid w:val="00386CF8"/>
    <w:rsid w:val="00387372"/>
    <w:rsid w:val="00390C39"/>
    <w:rsid w:val="00394014"/>
    <w:rsid w:val="003A0776"/>
    <w:rsid w:val="003A2879"/>
    <w:rsid w:val="003A2B4E"/>
    <w:rsid w:val="003A34E6"/>
    <w:rsid w:val="003A5ED7"/>
    <w:rsid w:val="003A66A9"/>
    <w:rsid w:val="003A6D93"/>
    <w:rsid w:val="003A7689"/>
    <w:rsid w:val="003A76B3"/>
    <w:rsid w:val="003B6E75"/>
    <w:rsid w:val="003C02F3"/>
    <w:rsid w:val="003C3971"/>
    <w:rsid w:val="003D5242"/>
    <w:rsid w:val="003D548E"/>
    <w:rsid w:val="003D71F2"/>
    <w:rsid w:val="003E0BDE"/>
    <w:rsid w:val="003E2797"/>
    <w:rsid w:val="003E3374"/>
    <w:rsid w:val="003E3BB2"/>
    <w:rsid w:val="003E5B05"/>
    <w:rsid w:val="003F169C"/>
    <w:rsid w:val="003F1ABC"/>
    <w:rsid w:val="003F1D2D"/>
    <w:rsid w:val="003F3BF5"/>
    <w:rsid w:val="003F6088"/>
    <w:rsid w:val="003F7467"/>
    <w:rsid w:val="004012E1"/>
    <w:rsid w:val="004057B6"/>
    <w:rsid w:val="004110F5"/>
    <w:rsid w:val="0041125D"/>
    <w:rsid w:val="004171A7"/>
    <w:rsid w:val="004228BD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3D88"/>
    <w:rsid w:val="00444A63"/>
    <w:rsid w:val="00446BA4"/>
    <w:rsid w:val="00446DD7"/>
    <w:rsid w:val="0044766F"/>
    <w:rsid w:val="00457756"/>
    <w:rsid w:val="00460979"/>
    <w:rsid w:val="00461F17"/>
    <w:rsid w:val="00462117"/>
    <w:rsid w:val="00462FC1"/>
    <w:rsid w:val="00465515"/>
    <w:rsid w:val="00467A44"/>
    <w:rsid w:val="00476A3B"/>
    <w:rsid w:val="00480C4D"/>
    <w:rsid w:val="004840C0"/>
    <w:rsid w:val="00484A2B"/>
    <w:rsid w:val="00485558"/>
    <w:rsid w:val="004874C6"/>
    <w:rsid w:val="004918C5"/>
    <w:rsid w:val="0049209B"/>
    <w:rsid w:val="00495EBA"/>
    <w:rsid w:val="004962A3"/>
    <w:rsid w:val="00497FF8"/>
    <w:rsid w:val="004A0CC3"/>
    <w:rsid w:val="004A2E34"/>
    <w:rsid w:val="004A31A2"/>
    <w:rsid w:val="004A56DF"/>
    <w:rsid w:val="004A6B8E"/>
    <w:rsid w:val="004B4F52"/>
    <w:rsid w:val="004C2894"/>
    <w:rsid w:val="004C3347"/>
    <w:rsid w:val="004C5D74"/>
    <w:rsid w:val="004C6803"/>
    <w:rsid w:val="004C6EC4"/>
    <w:rsid w:val="004D0C46"/>
    <w:rsid w:val="004D10D2"/>
    <w:rsid w:val="004D3578"/>
    <w:rsid w:val="004D415F"/>
    <w:rsid w:val="004D49FB"/>
    <w:rsid w:val="004D63C0"/>
    <w:rsid w:val="004E00B7"/>
    <w:rsid w:val="004E0F8A"/>
    <w:rsid w:val="004E1FAE"/>
    <w:rsid w:val="004E213A"/>
    <w:rsid w:val="004E69AA"/>
    <w:rsid w:val="004F0988"/>
    <w:rsid w:val="004F2240"/>
    <w:rsid w:val="004F2EB1"/>
    <w:rsid w:val="004F3340"/>
    <w:rsid w:val="004F501E"/>
    <w:rsid w:val="004F5179"/>
    <w:rsid w:val="00506705"/>
    <w:rsid w:val="00506D66"/>
    <w:rsid w:val="0050774D"/>
    <w:rsid w:val="00514DFF"/>
    <w:rsid w:val="0051607E"/>
    <w:rsid w:val="0052056B"/>
    <w:rsid w:val="00521727"/>
    <w:rsid w:val="0052310C"/>
    <w:rsid w:val="00523BFB"/>
    <w:rsid w:val="00524AC9"/>
    <w:rsid w:val="005265E1"/>
    <w:rsid w:val="00526EB2"/>
    <w:rsid w:val="005270C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51386"/>
    <w:rsid w:val="00551551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10CD"/>
    <w:rsid w:val="005826D4"/>
    <w:rsid w:val="00586CA3"/>
    <w:rsid w:val="00587614"/>
    <w:rsid w:val="00587B91"/>
    <w:rsid w:val="00591DA1"/>
    <w:rsid w:val="00597B11"/>
    <w:rsid w:val="005A2C0F"/>
    <w:rsid w:val="005A4B47"/>
    <w:rsid w:val="005B000A"/>
    <w:rsid w:val="005B22A0"/>
    <w:rsid w:val="005B7861"/>
    <w:rsid w:val="005C015C"/>
    <w:rsid w:val="005C62BF"/>
    <w:rsid w:val="005C67FF"/>
    <w:rsid w:val="005C6C15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064C"/>
    <w:rsid w:val="005E4962"/>
    <w:rsid w:val="005E4BB2"/>
    <w:rsid w:val="005E621D"/>
    <w:rsid w:val="005E7D45"/>
    <w:rsid w:val="005F1358"/>
    <w:rsid w:val="005F295C"/>
    <w:rsid w:val="005F3925"/>
    <w:rsid w:val="005F62EB"/>
    <w:rsid w:val="005F6F83"/>
    <w:rsid w:val="00602384"/>
    <w:rsid w:val="00602AEA"/>
    <w:rsid w:val="006049D7"/>
    <w:rsid w:val="00604B6C"/>
    <w:rsid w:val="00611E6E"/>
    <w:rsid w:val="00614FDF"/>
    <w:rsid w:val="006159E8"/>
    <w:rsid w:val="00617E29"/>
    <w:rsid w:val="006253B8"/>
    <w:rsid w:val="00625452"/>
    <w:rsid w:val="00627A0A"/>
    <w:rsid w:val="00632877"/>
    <w:rsid w:val="0063482C"/>
    <w:rsid w:val="0063543D"/>
    <w:rsid w:val="00646FD0"/>
    <w:rsid w:val="00647114"/>
    <w:rsid w:val="00650BB3"/>
    <w:rsid w:val="00651218"/>
    <w:rsid w:val="006559E0"/>
    <w:rsid w:val="0066569C"/>
    <w:rsid w:val="00675956"/>
    <w:rsid w:val="00683DED"/>
    <w:rsid w:val="006846A4"/>
    <w:rsid w:val="00687518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6B9"/>
    <w:rsid w:val="006A5597"/>
    <w:rsid w:val="006A738B"/>
    <w:rsid w:val="006B1AFA"/>
    <w:rsid w:val="006B30D0"/>
    <w:rsid w:val="006C21D5"/>
    <w:rsid w:val="006C3D95"/>
    <w:rsid w:val="006D0173"/>
    <w:rsid w:val="006D02A7"/>
    <w:rsid w:val="006D180B"/>
    <w:rsid w:val="006D2D2E"/>
    <w:rsid w:val="006D4E0E"/>
    <w:rsid w:val="006E051B"/>
    <w:rsid w:val="006E4E57"/>
    <w:rsid w:val="006E5C86"/>
    <w:rsid w:val="006E60F3"/>
    <w:rsid w:val="006F13CE"/>
    <w:rsid w:val="006F2825"/>
    <w:rsid w:val="006F490D"/>
    <w:rsid w:val="006F5F7A"/>
    <w:rsid w:val="00700B79"/>
    <w:rsid w:val="00701116"/>
    <w:rsid w:val="00701FE6"/>
    <w:rsid w:val="007040BE"/>
    <w:rsid w:val="00705720"/>
    <w:rsid w:val="007059EA"/>
    <w:rsid w:val="00706485"/>
    <w:rsid w:val="007074FD"/>
    <w:rsid w:val="00712EC3"/>
    <w:rsid w:val="00713C44"/>
    <w:rsid w:val="00714A55"/>
    <w:rsid w:val="00717D7A"/>
    <w:rsid w:val="00721B08"/>
    <w:rsid w:val="00724CA4"/>
    <w:rsid w:val="00732F42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50360"/>
    <w:rsid w:val="00763E13"/>
    <w:rsid w:val="00767904"/>
    <w:rsid w:val="00770F84"/>
    <w:rsid w:val="0077178E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92DE0"/>
    <w:rsid w:val="00796A2B"/>
    <w:rsid w:val="007971FF"/>
    <w:rsid w:val="007A3C52"/>
    <w:rsid w:val="007A46B6"/>
    <w:rsid w:val="007A5569"/>
    <w:rsid w:val="007A6295"/>
    <w:rsid w:val="007B2495"/>
    <w:rsid w:val="007B600E"/>
    <w:rsid w:val="007B7E8F"/>
    <w:rsid w:val="007C44EE"/>
    <w:rsid w:val="007D1D31"/>
    <w:rsid w:val="007D2F94"/>
    <w:rsid w:val="007D3979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C7C"/>
    <w:rsid w:val="007F0F4A"/>
    <w:rsid w:val="007F1406"/>
    <w:rsid w:val="007F49AE"/>
    <w:rsid w:val="007F4CAD"/>
    <w:rsid w:val="007F5C32"/>
    <w:rsid w:val="007F6374"/>
    <w:rsid w:val="00802731"/>
    <w:rsid w:val="008028A4"/>
    <w:rsid w:val="00805F74"/>
    <w:rsid w:val="00806C6D"/>
    <w:rsid w:val="008109DE"/>
    <w:rsid w:val="008176F4"/>
    <w:rsid w:val="00821AF2"/>
    <w:rsid w:val="00822172"/>
    <w:rsid w:val="00825238"/>
    <w:rsid w:val="008262E5"/>
    <w:rsid w:val="0083021D"/>
    <w:rsid w:val="00830747"/>
    <w:rsid w:val="0083100A"/>
    <w:rsid w:val="0083471D"/>
    <w:rsid w:val="00835354"/>
    <w:rsid w:val="00835E49"/>
    <w:rsid w:val="00836731"/>
    <w:rsid w:val="00837533"/>
    <w:rsid w:val="008418D0"/>
    <w:rsid w:val="00844BF0"/>
    <w:rsid w:val="00847768"/>
    <w:rsid w:val="008528B7"/>
    <w:rsid w:val="00852EDF"/>
    <w:rsid w:val="0085446A"/>
    <w:rsid w:val="00855AB0"/>
    <w:rsid w:val="0086323A"/>
    <w:rsid w:val="008635DF"/>
    <w:rsid w:val="00864DD3"/>
    <w:rsid w:val="00864FA4"/>
    <w:rsid w:val="00865FF4"/>
    <w:rsid w:val="00866EA8"/>
    <w:rsid w:val="00872A01"/>
    <w:rsid w:val="00873873"/>
    <w:rsid w:val="008740BA"/>
    <w:rsid w:val="008768CA"/>
    <w:rsid w:val="00880049"/>
    <w:rsid w:val="00881487"/>
    <w:rsid w:val="00882968"/>
    <w:rsid w:val="00883210"/>
    <w:rsid w:val="00883B04"/>
    <w:rsid w:val="00885334"/>
    <w:rsid w:val="00890073"/>
    <w:rsid w:val="00891A5A"/>
    <w:rsid w:val="00894A13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C3188"/>
    <w:rsid w:val="008C384C"/>
    <w:rsid w:val="008C596A"/>
    <w:rsid w:val="008E066E"/>
    <w:rsid w:val="008E2A44"/>
    <w:rsid w:val="008E7741"/>
    <w:rsid w:val="008F1ADA"/>
    <w:rsid w:val="008F32C7"/>
    <w:rsid w:val="008F346D"/>
    <w:rsid w:val="0090125E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2BEC"/>
    <w:rsid w:val="0091348E"/>
    <w:rsid w:val="00917CCB"/>
    <w:rsid w:val="0092327A"/>
    <w:rsid w:val="009232FB"/>
    <w:rsid w:val="00926F97"/>
    <w:rsid w:val="00934248"/>
    <w:rsid w:val="00936771"/>
    <w:rsid w:val="00937280"/>
    <w:rsid w:val="00942EC2"/>
    <w:rsid w:val="00943A14"/>
    <w:rsid w:val="0094555C"/>
    <w:rsid w:val="00945ED3"/>
    <w:rsid w:val="00946386"/>
    <w:rsid w:val="00952526"/>
    <w:rsid w:val="0095387D"/>
    <w:rsid w:val="00954CE5"/>
    <w:rsid w:val="00955946"/>
    <w:rsid w:val="00964F1F"/>
    <w:rsid w:val="00966551"/>
    <w:rsid w:val="00975261"/>
    <w:rsid w:val="00976A99"/>
    <w:rsid w:val="00980727"/>
    <w:rsid w:val="00981062"/>
    <w:rsid w:val="0098140B"/>
    <w:rsid w:val="00982ED2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35FD"/>
    <w:rsid w:val="009B5CD2"/>
    <w:rsid w:val="009D1E74"/>
    <w:rsid w:val="009D401A"/>
    <w:rsid w:val="009D631A"/>
    <w:rsid w:val="009D716E"/>
    <w:rsid w:val="009E213A"/>
    <w:rsid w:val="009E228F"/>
    <w:rsid w:val="009E3DD2"/>
    <w:rsid w:val="009F37B7"/>
    <w:rsid w:val="00A00528"/>
    <w:rsid w:val="00A01634"/>
    <w:rsid w:val="00A04D43"/>
    <w:rsid w:val="00A10F02"/>
    <w:rsid w:val="00A118FB"/>
    <w:rsid w:val="00A11B67"/>
    <w:rsid w:val="00A13D70"/>
    <w:rsid w:val="00A14CD6"/>
    <w:rsid w:val="00A164B4"/>
    <w:rsid w:val="00A21E84"/>
    <w:rsid w:val="00A245B2"/>
    <w:rsid w:val="00A25296"/>
    <w:rsid w:val="00A26956"/>
    <w:rsid w:val="00A26EBA"/>
    <w:rsid w:val="00A27486"/>
    <w:rsid w:val="00A305BB"/>
    <w:rsid w:val="00A343D7"/>
    <w:rsid w:val="00A35F38"/>
    <w:rsid w:val="00A362FD"/>
    <w:rsid w:val="00A36519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A5851"/>
    <w:rsid w:val="00AB31E2"/>
    <w:rsid w:val="00AC4CD8"/>
    <w:rsid w:val="00AC6BC6"/>
    <w:rsid w:val="00AC6DE1"/>
    <w:rsid w:val="00AD039F"/>
    <w:rsid w:val="00AD2276"/>
    <w:rsid w:val="00AD3C8A"/>
    <w:rsid w:val="00AD43C7"/>
    <w:rsid w:val="00AD593B"/>
    <w:rsid w:val="00AD76C5"/>
    <w:rsid w:val="00AE0882"/>
    <w:rsid w:val="00AE2B26"/>
    <w:rsid w:val="00AE2BBF"/>
    <w:rsid w:val="00AE4148"/>
    <w:rsid w:val="00AE65E2"/>
    <w:rsid w:val="00AF4D56"/>
    <w:rsid w:val="00AF7B19"/>
    <w:rsid w:val="00B12F64"/>
    <w:rsid w:val="00B15449"/>
    <w:rsid w:val="00B24B03"/>
    <w:rsid w:val="00B271FA"/>
    <w:rsid w:val="00B3024F"/>
    <w:rsid w:val="00B32211"/>
    <w:rsid w:val="00B33983"/>
    <w:rsid w:val="00B339B8"/>
    <w:rsid w:val="00B413A1"/>
    <w:rsid w:val="00B4304E"/>
    <w:rsid w:val="00B47018"/>
    <w:rsid w:val="00B609D3"/>
    <w:rsid w:val="00B628A9"/>
    <w:rsid w:val="00B7151B"/>
    <w:rsid w:val="00B718EE"/>
    <w:rsid w:val="00B73A47"/>
    <w:rsid w:val="00B74CF7"/>
    <w:rsid w:val="00B7697F"/>
    <w:rsid w:val="00B77313"/>
    <w:rsid w:val="00B81D4F"/>
    <w:rsid w:val="00B81D82"/>
    <w:rsid w:val="00B84ACF"/>
    <w:rsid w:val="00B84BB4"/>
    <w:rsid w:val="00B85487"/>
    <w:rsid w:val="00B85B6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247B"/>
    <w:rsid w:val="00BE3255"/>
    <w:rsid w:val="00BE3B52"/>
    <w:rsid w:val="00BE4729"/>
    <w:rsid w:val="00BE7BDE"/>
    <w:rsid w:val="00BF095B"/>
    <w:rsid w:val="00BF128E"/>
    <w:rsid w:val="00BF13A6"/>
    <w:rsid w:val="00BF1AF3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10D55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541B"/>
    <w:rsid w:val="00C35E29"/>
    <w:rsid w:val="00C36137"/>
    <w:rsid w:val="00C4069D"/>
    <w:rsid w:val="00C42F8E"/>
    <w:rsid w:val="00C440F2"/>
    <w:rsid w:val="00C45231"/>
    <w:rsid w:val="00C46B45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4B62"/>
    <w:rsid w:val="00C7569C"/>
    <w:rsid w:val="00C80F1D"/>
    <w:rsid w:val="00C8577C"/>
    <w:rsid w:val="00C85ACB"/>
    <w:rsid w:val="00C85D95"/>
    <w:rsid w:val="00C86E59"/>
    <w:rsid w:val="00C87DA8"/>
    <w:rsid w:val="00C93F40"/>
    <w:rsid w:val="00C94035"/>
    <w:rsid w:val="00C97F12"/>
    <w:rsid w:val="00CA3D0C"/>
    <w:rsid w:val="00CA5DA1"/>
    <w:rsid w:val="00CB534F"/>
    <w:rsid w:val="00CB5692"/>
    <w:rsid w:val="00CB7B43"/>
    <w:rsid w:val="00CC4121"/>
    <w:rsid w:val="00CC663B"/>
    <w:rsid w:val="00CD0B6C"/>
    <w:rsid w:val="00CD2E6A"/>
    <w:rsid w:val="00CD7DED"/>
    <w:rsid w:val="00CE17F2"/>
    <w:rsid w:val="00CE2EB0"/>
    <w:rsid w:val="00CE3306"/>
    <w:rsid w:val="00CE759B"/>
    <w:rsid w:val="00CE7ECD"/>
    <w:rsid w:val="00CF0950"/>
    <w:rsid w:val="00CF2A0A"/>
    <w:rsid w:val="00CF662C"/>
    <w:rsid w:val="00D0320D"/>
    <w:rsid w:val="00D07682"/>
    <w:rsid w:val="00D16ACE"/>
    <w:rsid w:val="00D17023"/>
    <w:rsid w:val="00D17838"/>
    <w:rsid w:val="00D2092F"/>
    <w:rsid w:val="00D237CC"/>
    <w:rsid w:val="00D24993"/>
    <w:rsid w:val="00D2570D"/>
    <w:rsid w:val="00D2656A"/>
    <w:rsid w:val="00D33A9D"/>
    <w:rsid w:val="00D354FC"/>
    <w:rsid w:val="00D37210"/>
    <w:rsid w:val="00D40EB5"/>
    <w:rsid w:val="00D42ED2"/>
    <w:rsid w:val="00D45B19"/>
    <w:rsid w:val="00D45EA7"/>
    <w:rsid w:val="00D46B4A"/>
    <w:rsid w:val="00D47056"/>
    <w:rsid w:val="00D50BDF"/>
    <w:rsid w:val="00D52815"/>
    <w:rsid w:val="00D53E8B"/>
    <w:rsid w:val="00D53FA6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5EB"/>
    <w:rsid w:val="00D757D7"/>
    <w:rsid w:val="00D76048"/>
    <w:rsid w:val="00D762EB"/>
    <w:rsid w:val="00D770C1"/>
    <w:rsid w:val="00D775FF"/>
    <w:rsid w:val="00D80041"/>
    <w:rsid w:val="00D8371F"/>
    <w:rsid w:val="00D84DF3"/>
    <w:rsid w:val="00D87E00"/>
    <w:rsid w:val="00D9134D"/>
    <w:rsid w:val="00D924A5"/>
    <w:rsid w:val="00D92565"/>
    <w:rsid w:val="00D935EE"/>
    <w:rsid w:val="00D95FCF"/>
    <w:rsid w:val="00D967A1"/>
    <w:rsid w:val="00D97181"/>
    <w:rsid w:val="00DA0403"/>
    <w:rsid w:val="00DA5D05"/>
    <w:rsid w:val="00DA6477"/>
    <w:rsid w:val="00DA7A03"/>
    <w:rsid w:val="00DB1818"/>
    <w:rsid w:val="00DB354C"/>
    <w:rsid w:val="00DB362E"/>
    <w:rsid w:val="00DB5210"/>
    <w:rsid w:val="00DB7899"/>
    <w:rsid w:val="00DC1B17"/>
    <w:rsid w:val="00DC1BDE"/>
    <w:rsid w:val="00DC309B"/>
    <w:rsid w:val="00DC42BE"/>
    <w:rsid w:val="00DC4C89"/>
    <w:rsid w:val="00DC4DA2"/>
    <w:rsid w:val="00DC61F1"/>
    <w:rsid w:val="00DC73D8"/>
    <w:rsid w:val="00DD4C17"/>
    <w:rsid w:val="00DD4D71"/>
    <w:rsid w:val="00DD5AD3"/>
    <w:rsid w:val="00DD74A5"/>
    <w:rsid w:val="00DE13B7"/>
    <w:rsid w:val="00DE2B17"/>
    <w:rsid w:val="00DF1837"/>
    <w:rsid w:val="00DF2B1F"/>
    <w:rsid w:val="00DF62CD"/>
    <w:rsid w:val="00DF769E"/>
    <w:rsid w:val="00E02059"/>
    <w:rsid w:val="00E0416E"/>
    <w:rsid w:val="00E04A4C"/>
    <w:rsid w:val="00E06B2D"/>
    <w:rsid w:val="00E10564"/>
    <w:rsid w:val="00E16509"/>
    <w:rsid w:val="00E21EC2"/>
    <w:rsid w:val="00E27B82"/>
    <w:rsid w:val="00E3391E"/>
    <w:rsid w:val="00E37004"/>
    <w:rsid w:val="00E378FD"/>
    <w:rsid w:val="00E40FE5"/>
    <w:rsid w:val="00E41E3D"/>
    <w:rsid w:val="00E44582"/>
    <w:rsid w:val="00E47839"/>
    <w:rsid w:val="00E626BD"/>
    <w:rsid w:val="00E62A95"/>
    <w:rsid w:val="00E77340"/>
    <w:rsid w:val="00E77345"/>
    <w:rsid w:val="00E77645"/>
    <w:rsid w:val="00E81DD9"/>
    <w:rsid w:val="00E82166"/>
    <w:rsid w:val="00E8219B"/>
    <w:rsid w:val="00E86CA9"/>
    <w:rsid w:val="00E946E1"/>
    <w:rsid w:val="00E965D3"/>
    <w:rsid w:val="00E96AFE"/>
    <w:rsid w:val="00E974BF"/>
    <w:rsid w:val="00EA15B0"/>
    <w:rsid w:val="00EA35CE"/>
    <w:rsid w:val="00EA4926"/>
    <w:rsid w:val="00EA5D33"/>
    <w:rsid w:val="00EA5EA7"/>
    <w:rsid w:val="00EA63DC"/>
    <w:rsid w:val="00EA673C"/>
    <w:rsid w:val="00EB3DFA"/>
    <w:rsid w:val="00EC4A25"/>
    <w:rsid w:val="00ED3554"/>
    <w:rsid w:val="00ED5D38"/>
    <w:rsid w:val="00EE03E3"/>
    <w:rsid w:val="00EE08D5"/>
    <w:rsid w:val="00EE57CF"/>
    <w:rsid w:val="00EE5E37"/>
    <w:rsid w:val="00EE6763"/>
    <w:rsid w:val="00EF0916"/>
    <w:rsid w:val="00EF1BD6"/>
    <w:rsid w:val="00F01584"/>
    <w:rsid w:val="00F025A2"/>
    <w:rsid w:val="00F04712"/>
    <w:rsid w:val="00F13360"/>
    <w:rsid w:val="00F153BF"/>
    <w:rsid w:val="00F2066A"/>
    <w:rsid w:val="00F22EC7"/>
    <w:rsid w:val="00F231F2"/>
    <w:rsid w:val="00F325C8"/>
    <w:rsid w:val="00F3557A"/>
    <w:rsid w:val="00F408E6"/>
    <w:rsid w:val="00F45458"/>
    <w:rsid w:val="00F479E8"/>
    <w:rsid w:val="00F500E3"/>
    <w:rsid w:val="00F508C4"/>
    <w:rsid w:val="00F51940"/>
    <w:rsid w:val="00F526EB"/>
    <w:rsid w:val="00F5285D"/>
    <w:rsid w:val="00F53E62"/>
    <w:rsid w:val="00F53EF8"/>
    <w:rsid w:val="00F570AB"/>
    <w:rsid w:val="00F62C82"/>
    <w:rsid w:val="00F64610"/>
    <w:rsid w:val="00F653B8"/>
    <w:rsid w:val="00F66259"/>
    <w:rsid w:val="00F6735A"/>
    <w:rsid w:val="00F67809"/>
    <w:rsid w:val="00F71FE5"/>
    <w:rsid w:val="00F72C2A"/>
    <w:rsid w:val="00F7336B"/>
    <w:rsid w:val="00F759AD"/>
    <w:rsid w:val="00F75DFB"/>
    <w:rsid w:val="00F83302"/>
    <w:rsid w:val="00F8438A"/>
    <w:rsid w:val="00F9008D"/>
    <w:rsid w:val="00F92D89"/>
    <w:rsid w:val="00F93C96"/>
    <w:rsid w:val="00F97287"/>
    <w:rsid w:val="00FA1263"/>
    <w:rsid w:val="00FA1266"/>
    <w:rsid w:val="00FA1EDB"/>
    <w:rsid w:val="00FA3932"/>
    <w:rsid w:val="00FB4B0D"/>
    <w:rsid w:val="00FB4E42"/>
    <w:rsid w:val="00FC0B51"/>
    <w:rsid w:val="00FC1192"/>
    <w:rsid w:val="00FC3855"/>
    <w:rsid w:val="00FD4DDA"/>
    <w:rsid w:val="00FD687D"/>
    <w:rsid w:val="00FD7C63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qFormat="1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C59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rsid w:val="008C59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rsid w:val="008C59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8C596A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rsid w:val="008C596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8C596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8C596A"/>
    <w:pPr>
      <w:outlineLvl w:val="5"/>
    </w:pPr>
  </w:style>
  <w:style w:type="paragraph" w:styleId="7">
    <w:name w:val="heading 7"/>
    <w:basedOn w:val="H6"/>
    <w:next w:val="a0"/>
    <w:qFormat/>
    <w:rsid w:val="008C596A"/>
    <w:pPr>
      <w:outlineLvl w:val="6"/>
    </w:pPr>
  </w:style>
  <w:style w:type="paragraph" w:styleId="8">
    <w:name w:val="heading 8"/>
    <w:basedOn w:val="1"/>
    <w:next w:val="a0"/>
    <w:link w:val="8Char"/>
    <w:qFormat/>
    <w:rsid w:val="008C596A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8C596A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eastAsia="宋体" w:hAnsi="Arial"/>
      <w:sz w:val="36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eastAsia="宋体" w:hAnsi="Arial"/>
      <w:sz w:val="32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rsid w:val="00262AE6"/>
    <w:rPr>
      <w:rFonts w:ascii="Arial" w:eastAsia="宋体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eastAsia="宋体" w:hAnsi="Arial"/>
      <w:sz w:val="24"/>
    </w:rPr>
  </w:style>
  <w:style w:type="character" w:customStyle="1" w:styleId="5Char">
    <w:name w:val="标题 5 Char"/>
    <w:link w:val="5"/>
    <w:rsid w:val="00262AE6"/>
    <w:rPr>
      <w:rFonts w:ascii="Arial" w:eastAsia="宋体" w:hAnsi="Arial"/>
      <w:sz w:val="22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62AE6"/>
    <w:rPr>
      <w:rFonts w:ascii="Arial" w:eastAsia="宋体" w:hAnsi="Arial"/>
    </w:rPr>
  </w:style>
  <w:style w:type="character" w:customStyle="1" w:styleId="8Char">
    <w:name w:val="标题 8 Char"/>
    <w:link w:val="8"/>
    <w:rsid w:val="00262AE6"/>
    <w:rPr>
      <w:rFonts w:ascii="Arial" w:eastAsia="宋体" w:hAnsi="Arial"/>
      <w:sz w:val="36"/>
    </w:rPr>
  </w:style>
  <w:style w:type="character" w:customStyle="1" w:styleId="9Char">
    <w:name w:val="标题 9 Char"/>
    <w:link w:val="9"/>
    <w:rsid w:val="00262AE6"/>
    <w:rPr>
      <w:rFonts w:ascii="Arial" w:eastAsia="宋体" w:hAnsi="Arial"/>
      <w:sz w:val="36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pPr>
      <w:ind w:left="568" w:hanging="284"/>
    </w:pPr>
  </w:style>
  <w:style w:type="character" w:customStyle="1" w:styleId="B1Char">
    <w:name w:val="B1 Char"/>
    <w:link w:val="B1"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uiPriority w:val="99"/>
    <w:rsid w:val="00E96AFE"/>
    <w:rPr>
      <w:sz w:val="16"/>
      <w:szCs w:val="16"/>
    </w:rPr>
  </w:style>
  <w:style w:type="paragraph" w:styleId="ab">
    <w:name w:val="annotation text"/>
    <w:basedOn w:val="a0"/>
    <w:link w:val="Char2"/>
    <w:uiPriority w:val="99"/>
    <w:rsid w:val="00E96AFE"/>
  </w:style>
  <w:style w:type="character" w:customStyle="1" w:styleId="Char2">
    <w:name w:val="批注文字 Char"/>
    <w:basedOn w:val="a1"/>
    <w:link w:val="ab"/>
    <w:uiPriority w:val="99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</w:style>
  <w:style w:type="paragraph" w:customStyle="1" w:styleId="INDENT2">
    <w:name w:val="INDENT2"/>
    <w:basedOn w:val="a0"/>
    <w:rsid w:val="00262AE6"/>
    <w:pPr>
      <w:ind w:left="1135" w:hanging="284"/>
    </w:pPr>
  </w:style>
  <w:style w:type="paragraph" w:customStyle="1" w:styleId="INDENT3">
    <w:name w:val="INDENT3"/>
    <w:basedOn w:val="a0"/>
    <w:rsid w:val="00262AE6"/>
    <w:pPr>
      <w:ind w:left="1701" w:hanging="567"/>
    </w:p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uiPriority w:val="35"/>
    <w:semiHidden/>
    <w:unhideWhenUsed/>
    <w:qFormat/>
    <w:rsid w:val="00262AE6"/>
    <w:rPr>
      <w:rFonts w:asciiTheme="majorHAnsi" w:eastAsia="黑体" w:hAnsiTheme="majorHAnsi" w:cstheme="majorBidi"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uiPriority w:val="35"/>
    <w:semiHidden/>
    <w:rsid w:val="00262AE6"/>
    <w:rPr>
      <w:rFonts w:asciiTheme="majorHAnsi" w:eastAsia="黑体" w:hAnsiTheme="majorHAnsi" w:cstheme="majorBidi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rsid w:val="00262AE6"/>
  </w:style>
  <w:style w:type="character" w:customStyle="1" w:styleId="Char8">
    <w:name w:val="正文文本 Char"/>
    <w:aliases w:val="bt Char"/>
    <w:basedOn w:val="a1"/>
    <w:link w:val="af7"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rsid w:val="00262AE6"/>
    <w:pPr>
      <w:widowControl w:val="0"/>
      <w:jc w:val="both"/>
    </w:pPr>
    <w:rPr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rsid w:val="00262AE6"/>
    <w:rPr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rsid w:val="00262AE6"/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spacing w:before="120" w:after="120"/>
    </w:pPr>
    <w:rPr>
      <w:noProof/>
      <w:sz w:val="24"/>
      <w:szCs w:val="24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link w:val="Chara"/>
    <w:uiPriority w:val="34"/>
    <w:qFormat/>
    <w:rsid w:val="00262AE6"/>
    <w:pPr>
      <w:ind w:firstLineChars="200" w:firstLine="420"/>
    </w:pPr>
  </w:style>
  <w:style w:type="paragraph" w:customStyle="1" w:styleId="BodyBest">
    <w:name w:val="BodyBest"/>
    <w:basedOn w:val="a0"/>
    <w:link w:val="BodyBestChar"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spacing w:before="180"/>
      <w:ind w:left="432" w:hanging="432"/>
      <w:outlineLvl w:val="1"/>
    </w:pPr>
    <w:rPr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uiPriority w:val="20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i/>
      <w:iCs/>
      <w:color w:val="4472C4" w:themeColor="accent1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snapToGrid w:val="0"/>
      <w:spacing w:after="60"/>
    </w:pPr>
    <w:rPr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spacing w:after="180"/>
      <w:ind w:left="0"/>
      <w:jc w:val="center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b"/>
    <w:rsid w:val="00FB4E42"/>
    <w:pPr>
      <w:spacing w:after="120"/>
      <w:ind w:left="360"/>
    </w:pPr>
  </w:style>
  <w:style w:type="character" w:customStyle="1" w:styleId="Charb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rsid w:val="00FB4E42"/>
    <w:pPr>
      <w:keepNext/>
      <w:keepLines/>
      <w:tabs>
        <w:tab w:val="left" w:pos="567"/>
      </w:tabs>
      <w:spacing w:before="160" w:after="120"/>
      <w:jc w:val="center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spacing w:before="360" w:after="0"/>
      <w:jc w:val="both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spacing w:before="100" w:after="0"/>
      <w:jc w:val="center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spacing w:before="160" w:after="0"/>
      <w:ind w:left="567"/>
      <w:jc w:val="both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</w:p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locked/>
    <w:rsid w:val="005F295C"/>
    <w:rPr>
      <w:rFonts w:ascii="Courier New" w:hAnsi="Courier New"/>
      <w:noProof/>
      <w:sz w:val="16"/>
      <w:lang w:eastAsia="en-US"/>
    </w:rPr>
  </w:style>
  <w:style w:type="character" w:styleId="aff">
    <w:name w:val="Subtle Emphasis"/>
    <w:basedOn w:val="a1"/>
    <w:uiPriority w:val="19"/>
    <w:qFormat/>
    <w:rsid w:val="008C596A"/>
    <w:rPr>
      <w:i/>
      <w:iCs/>
      <w:color w:val="404040" w:themeColor="text1" w:themeTint="BF"/>
    </w:rPr>
  </w:style>
  <w:style w:type="character" w:customStyle="1" w:styleId="Chara">
    <w:name w:val="列出段落 Char"/>
    <w:aliases w:val="R4_bullets Char1,- Bullets Char1,?? ?? Char1,????? Char1,???? Char1,リスト段落 Char1,Lista1 Char1,列出段落1 Char1,中等深浅网格 1 - 着色 21 Char1,列表段落 Char1,列表段落1 Char1,—ño’i—Ž Char1,¥¡¡¡¡ì¬º¥¹¥È¶ÎÂä Char1,ÁÐ³ö¶ÎÂä Char1,¥ê¥¹¥È¶ÎÂä Char1,Paragrafo elenco Char"/>
    <w:link w:val="af9"/>
    <w:uiPriority w:val="34"/>
    <w:qFormat/>
    <w:locked/>
    <w:rsid w:val="00D8371F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4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00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8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64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025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60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31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64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E043C-4532-4832-A531-9A9820C44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2652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Huawei_C</cp:lastModifiedBy>
  <cp:revision>20</cp:revision>
  <cp:lastPrinted>2019-02-25T13:05:00Z</cp:lastPrinted>
  <dcterms:created xsi:type="dcterms:W3CDTF">2022-09-20T07:25:00Z</dcterms:created>
  <dcterms:modified xsi:type="dcterms:W3CDTF">2022-09-30T11:39:00Z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(3)ZWqVa4Y+uu6POIk4a4rQOBUpURb/snilyhcZamOObGpdSXbFa4jp62o0TyCEWDf0gSLs4tAc
3kM6x1wfdcWyjoKADHjWSiwogJ+3MNtjgTxRpXhJSKKzD3Xy6MvX4rzTMXD/VCfuoL7CF0ls
XQW0/o6jLJh6S86kTPhDB3y9Q904YfcWP3udLFz5xY/zY4rOoux8/n4lWT23hTKR7kxr4O6a
w4ot5wuni3k9L2jG9/</vt:lpwstr>
  </property>
  <property fmtid="{D5CDD505-2E9C-101B-9397-08002B2CF9AE}" pid="3" name="_2015_ms_pID_7253431">
    <vt:lpwstr>JxzQK742tQJra032OP5x0sXp3noDagg+Tjx1gODBT9CVDFAtQL0yBJ
hCgViEN9AcSR/LFziV6AuVNae4oZreBpF+lSu1VCj3SrCtwC+aDgW6gDlfOFcxVf+DZo6VQD
DM4FPIm5a7RqBLwA0jf9ufQ0AKqpVqS0Nr+fnqAnfmDkNsWWiQApPlDVOpR7VqEkp/9cXvD5
r2vExMzz+BP8X8kDQpTBxBkw2eeIGXtE/QnS</vt:lpwstr>
  </property>
  <property fmtid="{D5CDD505-2E9C-101B-9397-08002B2CF9AE}" pid="4" name="_2015_ms_pID_7253432">
    <vt:lpwstr>RA==</vt:lpwstr>
  </property>
</Properties>
</file>